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1C04" w:rsidRPr="007D3E09" w:rsidRDefault="00901C04" w:rsidP="001E01F9">
      <w:pPr>
        <w:jc w:val="center"/>
        <w:outlineLvl w:val="0"/>
        <w:rPr>
          <w:rFonts w:ascii="Times New Roman" w:hAnsi="Times New Roman" w:cs="Times New Roman"/>
          <w:sz w:val="18"/>
          <w:szCs w:val="18"/>
        </w:rPr>
      </w:pPr>
      <w:r w:rsidRPr="007D3E09">
        <w:rPr>
          <w:rFonts w:ascii="Times New Roman" w:hAnsi="Times New Roman" w:cs="Times New Roman"/>
          <w:b/>
          <w:sz w:val="18"/>
          <w:szCs w:val="18"/>
        </w:rPr>
        <w:t>Шановн</w:t>
      </w:r>
      <w:r w:rsidR="00EC427A" w:rsidRPr="007D3E09">
        <w:rPr>
          <w:rFonts w:ascii="Times New Roman" w:hAnsi="Times New Roman" w:cs="Times New Roman"/>
          <w:b/>
          <w:sz w:val="18"/>
          <w:szCs w:val="18"/>
        </w:rPr>
        <w:t>і</w:t>
      </w:r>
      <w:r w:rsidRPr="007D3E09">
        <w:rPr>
          <w:rFonts w:ascii="Times New Roman" w:hAnsi="Times New Roman" w:cs="Times New Roman"/>
          <w:b/>
          <w:sz w:val="18"/>
          <w:szCs w:val="18"/>
        </w:rPr>
        <w:t xml:space="preserve"> акціонер</w:t>
      </w:r>
      <w:r w:rsidR="00EC427A" w:rsidRPr="007D3E09">
        <w:rPr>
          <w:rFonts w:ascii="Times New Roman" w:hAnsi="Times New Roman" w:cs="Times New Roman"/>
          <w:b/>
          <w:sz w:val="18"/>
          <w:szCs w:val="18"/>
        </w:rPr>
        <w:t>и</w:t>
      </w:r>
      <w:r w:rsidRPr="007D3E09">
        <w:rPr>
          <w:rFonts w:ascii="Times New Roman" w:hAnsi="Times New Roman" w:cs="Times New Roman"/>
          <w:b/>
          <w:sz w:val="18"/>
          <w:szCs w:val="18"/>
        </w:rPr>
        <w:t xml:space="preserve"> П</w:t>
      </w:r>
      <w:r w:rsidR="00017480" w:rsidRPr="007D3E09">
        <w:rPr>
          <w:rFonts w:ascii="Times New Roman" w:hAnsi="Times New Roman" w:cs="Times New Roman"/>
          <w:b/>
          <w:sz w:val="18"/>
          <w:szCs w:val="18"/>
        </w:rPr>
        <w:t>Р</w:t>
      </w:r>
      <w:r w:rsidRPr="007D3E09">
        <w:rPr>
          <w:rFonts w:ascii="Times New Roman" w:hAnsi="Times New Roman" w:cs="Times New Roman"/>
          <w:b/>
          <w:sz w:val="18"/>
          <w:szCs w:val="18"/>
        </w:rPr>
        <w:t>АТ "СУМИРИБГОСП"</w:t>
      </w:r>
      <w:r w:rsidRPr="007D3E09">
        <w:rPr>
          <w:rFonts w:ascii="Times New Roman" w:hAnsi="Times New Roman" w:cs="Times New Roman"/>
          <w:sz w:val="18"/>
          <w:szCs w:val="18"/>
        </w:rPr>
        <w:t>!</w:t>
      </w:r>
    </w:p>
    <w:p w:rsidR="00901C04" w:rsidRPr="007D3E09" w:rsidRDefault="00017480" w:rsidP="001E01F9">
      <w:pPr>
        <w:ind w:firstLine="426"/>
        <w:jc w:val="both"/>
        <w:rPr>
          <w:rFonts w:ascii="Times New Roman" w:hAnsi="Times New Roman" w:cs="Times New Roman"/>
          <w:sz w:val="18"/>
          <w:szCs w:val="18"/>
        </w:rPr>
      </w:pPr>
      <w:r w:rsidRPr="007D3E09">
        <w:rPr>
          <w:rFonts w:ascii="Times New Roman" w:hAnsi="Times New Roman" w:cs="Times New Roman"/>
          <w:b/>
          <w:sz w:val="18"/>
          <w:szCs w:val="18"/>
        </w:rPr>
        <w:t>ПРИВАТНЕ</w:t>
      </w:r>
      <w:r w:rsidR="00901C04" w:rsidRPr="007D3E09">
        <w:rPr>
          <w:rFonts w:ascii="Times New Roman" w:hAnsi="Times New Roman" w:cs="Times New Roman"/>
          <w:b/>
          <w:sz w:val="18"/>
          <w:szCs w:val="18"/>
        </w:rPr>
        <w:t xml:space="preserve"> АКЦІОНЕРНЕ ТОВАРИСТВО "СУМИРИБГОСП"</w:t>
      </w:r>
      <w:r w:rsidR="00901C04" w:rsidRPr="007D3E09">
        <w:rPr>
          <w:rFonts w:ascii="Times New Roman" w:hAnsi="Times New Roman" w:cs="Times New Roman"/>
          <w:sz w:val="18"/>
          <w:szCs w:val="18"/>
        </w:rPr>
        <w:t xml:space="preserve"> (ідентифікаційний код 00476760, місцезнаходження: </w:t>
      </w:r>
      <w:r w:rsidR="00F64F5A" w:rsidRPr="007D3E09">
        <w:rPr>
          <w:rFonts w:ascii="Times New Roman" w:hAnsi="Times New Roman" w:cs="Times New Roman"/>
          <w:sz w:val="18"/>
          <w:szCs w:val="18"/>
        </w:rPr>
        <w:t>40002, Сумська обл.</w:t>
      </w:r>
      <w:r w:rsidR="00373364" w:rsidRPr="007D3E09">
        <w:rPr>
          <w:rFonts w:ascii="Times New Roman" w:hAnsi="Times New Roman" w:cs="Times New Roman"/>
          <w:sz w:val="18"/>
          <w:szCs w:val="18"/>
        </w:rPr>
        <w:t>,</w:t>
      </w:r>
      <w:r w:rsidR="00F64F5A" w:rsidRPr="007D3E09">
        <w:rPr>
          <w:rFonts w:ascii="Times New Roman" w:hAnsi="Times New Roman" w:cs="Times New Roman"/>
          <w:sz w:val="18"/>
          <w:szCs w:val="18"/>
        </w:rPr>
        <w:t xml:space="preserve"> м. Суми, вул. Роменська, буд</w:t>
      </w:r>
      <w:r w:rsidR="00373364" w:rsidRPr="007D3E09">
        <w:rPr>
          <w:rFonts w:ascii="Times New Roman" w:hAnsi="Times New Roman" w:cs="Times New Roman"/>
          <w:sz w:val="18"/>
          <w:szCs w:val="18"/>
        </w:rPr>
        <w:t>.</w:t>
      </w:r>
      <w:r w:rsidR="00F64F5A" w:rsidRPr="007D3E09">
        <w:rPr>
          <w:rFonts w:ascii="Times New Roman" w:hAnsi="Times New Roman" w:cs="Times New Roman"/>
          <w:sz w:val="18"/>
          <w:szCs w:val="18"/>
        </w:rPr>
        <w:t xml:space="preserve"> 105</w:t>
      </w:r>
      <w:r w:rsidR="00901C04" w:rsidRPr="007D3E09">
        <w:rPr>
          <w:rFonts w:ascii="Times New Roman" w:hAnsi="Times New Roman" w:cs="Times New Roman"/>
          <w:sz w:val="18"/>
          <w:szCs w:val="18"/>
        </w:rPr>
        <w:t xml:space="preserve">, далі – </w:t>
      </w:r>
      <w:r w:rsidRPr="007D3E09">
        <w:rPr>
          <w:rFonts w:ascii="Times New Roman" w:hAnsi="Times New Roman" w:cs="Times New Roman"/>
          <w:sz w:val="18"/>
          <w:szCs w:val="18"/>
        </w:rPr>
        <w:t xml:space="preserve">ПРАТ "СУМИРИБГОСП" або </w:t>
      </w:r>
      <w:r w:rsidR="00901C04" w:rsidRPr="007D3E09">
        <w:rPr>
          <w:rFonts w:ascii="Times New Roman" w:hAnsi="Times New Roman" w:cs="Times New Roman"/>
          <w:sz w:val="18"/>
          <w:szCs w:val="18"/>
        </w:rPr>
        <w:t>Товариство) повідомляє Вас, що</w:t>
      </w:r>
      <w:r w:rsidR="007F7A1C" w:rsidRPr="007D3E09">
        <w:rPr>
          <w:rFonts w:ascii="Times New Roman" w:hAnsi="Times New Roman" w:cs="Times New Roman"/>
          <w:sz w:val="18"/>
          <w:szCs w:val="18"/>
        </w:rPr>
        <w:t xml:space="preserve"> </w:t>
      </w:r>
      <w:r w:rsidR="008836E8">
        <w:rPr>
          <w:rFonts w:ascii="Times New Roman" w:hAnsi="Times New Roman" w:cs="Times New Roman"/>
          <w:b/>
          <w:sz w:val="18"/>
          <w:szCs w:val="18"/>
        </w:rPr>
        <w:t>2</w:t>
      </w:r>
      <w:r w:rsidR="008D22F4">
        <w:rPr>
          <w:rFonts w:ascii="Times New Roman" w:hAnsi="Times New Roman" w:cs="Times New Roman"/>
          <w:b/>
          <w:sz w:val="18"/>
          <w:szCs w:val="18"/>
          <w:lang w:val="ru-UA"/>
        </w:rPr>
        <w:t>6</w:t>
      </w:r>
      <w:r w:rsidR="008836E8">
        <w:rPr>
          <w:rFonts w:ascii="Times New Roman" w:hAnsi="Times New Roman" w:cs="Times New Roman"/>
          <w:b/>
          <w:sz w:val="18"/>
          <w:szCs w:val="18"/>
        </w:rPr>
        <w:t xml:space="preserve"> </w:t>
      </w:r>
      <w:r w:rsidR="00F25DB3">
        <w:rPr>
          <w:rFonts w:ascii="Times New Roman" w:hAnsi="Times New Roman" w:cs="Times New Roman"/>
          <w:b/>
          <w:sz w:val="18"/>
          <w:szCs w:val="18"/>
        </w:rPr>
        <w:t>квітня</w:t>
      </w:r>
      <w:r w:rsidR="00901C04" w:rsidRPr="007D3E09">
        <w:rPr>
          <w:rFonts w:ascii="Times New Roman" w:hAnsi="Times New Roman" w:cs="Times New Roman"/>
          <w:b/>
          <w:sz w:val="18"/>
          <w:szCs w:val="18"/>
        </w:rPr>
        <w:t xml:space="preserve"> 20</w:t>
      </w:r>
      <w:r w:rsidR="00E90BEA" w:rsidRPr="007D3E09">
        <w:rPr>
          <w:rFonts w:ascii="Times New Roman" w:hAnsi="Times New Roman" w:cs="Times New Roman"/>
          <w:b/>
          <w:sz w:val="18"/>
          <w:szCs w:val="18"/>
        </w:rPr>
        <w:t>2</w:t>
      </w:r>
      <w:r w:rsidR="00F25DB3">
        <w:rPr>
          <w:rFonts w:ascii="Times New Roman" w:hAnsi="Times New Roman" w:cs="Times New Roman"/>
          <w:b/>
          <w:sz w:val="18"/>
          <w:szCs w:val="18"/>
        </w:rPr>
        <w:t>1</w:t>
      </w:r>
      <w:r w:rsidR="00901C04" w:rsidRPr="007D3E09">
        <w:rPr>
          <w:rFonts w:ascii="Times New Roman" w:hAnsi="Times New Roman" w:cs="Times New Roman"/>
          <w:b/>
          <w:sz w:val="18"/>
          <w:szCs w:val="18"/>
        </w:rPr>
        <w:t xml:space="preserve"> року</w:t>
      </w:r>
      <w:r w:rsidR="00901C04" w:rsidRPr="007D3E09">
        <w:rPr>
          <w:rFonts w:ascii="Times New Roman" w:hAnsi="Times New Roman" w:cs="Times New Roman"/>
          <w:sz w:val="18"/>
          <w:szCs w:val="18"/>
        </w:rPr>
        <w:t xml:space="preserve"> </w:t>
      </w:r>
      <w:r w:rsidR="007F7A1C" w:rsidRPr="007D3E09">
        <w:rPr>
          <w:rFonts w:ascii="Times New Roman" w:hAnsi="Times New Roman" w:cs="Times New Roman"/>
          <w:sz w:val="18"/>
          <w:szCs w:val="18"/>
        </w:rPr>
        <w:t xml:space="preserve">о </w:t>
      </w:r>
      <w:r w:rsidRPr="007D3E09">
        <w:rPr>
          <w:rFonts w:ascii="Times New Roman" w:hAnsi="Times New Roman" w:cs="Times New Roman"/>
          <w:sz w:val="18"/>
          <w:szCs w:val="18"/>
        </w:rPr>
        <w:t>1</w:t>
      </w:r>
      <w:r w:rsidR="00F466C0" w:rsidRPr="007D3E09">
        <w:rPr>
          <w:rFonts w:ascii="Times New Roman" w:hAnsi="Times New Roman" w:cs="Times New Roman"/>
          <w:sz w:val="18"/>
          <w:szCs w:val="18"/>
        </w:rPr>
        <w:t>4</w:t>
      </w:r>
      <w:r w:rsidR="007F7A1C" w:rsidRPr="007D3E09">
        <w:rPr>
          <w:rFonts w:ascii="Times New Roman" w:hAnsi="Times New Roman" w:cs="Times New Roman"/>
          <w:sz w:val="18"/>
          <w:szCs w:val="18"/>
        </w:rPr>
        <w:t xml:space="preserve">.00 год. </w:t>
      </w:r>
      <w:r w:rsidR="00901C04" w:rsidRPr="007D3E09">
        <w:rPr>
          <w:rFonts w:ascii="Times New Roman" w:hAnsi="Times New Roman" w:cs="Times New Roman"/>
          <w:sz w:val="18"/>
          <w:szCs w:val="18"/>
        </w:rPr>
        <w:t xml:space="preserve">відбудуться </w:t>
      </w:r>
      <w:r w:rsidR="00F21E03" w:rsidRPr="007D3E09">
        <w:rPr>
          <w:rFonts w:ascii="Times New Roman" w:hAnsi="Times New Roman" w:cs="Times New Roman"/>
          <w:sz w:val="18"/>
          <w:szCs w:val="18"/>
        </w:rPr>
        <w:t>річні</w:t>
      </w:r>
      <w:r w:rsidR="00901C04" w:rsidRPr="007D3E09">
        <w:rPr>
          <w:rFonts w:ascii="Times New Roman" w:hAnsi="Times New Roman" w:cs="Times New Roman"/>
          <w:sz w:val="18"/>
          <w:szCs w:val="18"/>
        </w:rPr>
        <w:t xml:space="preserve"> Загальні </w:t>
      </w:r>
      <w:r w:rsidRPr="007D3E09">
        <w:rPr>
          <w:rFonts w:ascii="Times New Roman" w:hAnsi="Times New Roman" w:cs="Times New Roman"/>
          <w:sz w:val="18"/>
          <w:szCs w:val="18"/>
        </w:rPr>
        <w:t>з</w:t>
      </w:r>
      <w:r w:rsidR="00901C04" w:rsidRPr="007D3E09">
        <w:rPr>
          <w:rFonts w:ascii="Times New Roman" w:hAnsi="Times New Roman" w:cs="Times New Roman"/>
          <w:sz w:val="18"/>
          <w:szCs w:val="18"/>
        </w:rPr>
        <w:t>бори акціонерів П</w:t>
      </w:r>
      <w:r w:rsidRPr="007D3E09">
        <w:rPr>
          <w:rFonts w:ascii="Times New Roman" w:hAnsi="Times New Roman" w:cs="Times New Roman"/>
          <w:sz w:val="18"/>
          <w:szCs w:val="18"/>
        </w:rPr>
        <w:t>Р</w:t>
      </w:r>
      <w:r w:rsidR="00901C04" w:rsidRPr="007D3E09">
        <w:rPr>
          <w:rFonts w:ascii="Times New Roman" w:hAnsi="Times New Roman" w:cs="Times New Roman"/>
          <w:sz w:val="18"/>
          <w:szCs w:val="18"/>
        </w:rPr>
        <w:t>АТ "СУМИРИБГОСП" (далі –</w:t>
      </w:r>
      <w:r w:rsidR="006430F5" w:rsidRPr="007D3E09">
        <w:rPr>
          <w:rFonts w:ascii="Times New Roman" w:hAnsi="Times New Roman" w:cs="Times New Roman"/>
          <w:sz w:val="18"/>
          <w:szCs w:val="18"/>
        </w:rPr>
        <w:t>Загальні з</w:t>
      </w:r>
      <w:r w:rsidR="00901C04" w:rsidRPr="007D3E09">
        <w:rPr>
          <w:rFonts w:ascii="Times New Roman" w:hAnsi="Times New Roman" w:cs="Times New Roman"/>
          <w:sz w:val="18"/>
          <w:szCs w:val="18"/>
        </w:rPr>
        <w:t xml:space="preserve">бори). </w:t>
      </w:r>
    </w:p>
    <w:p w:rsidR="00901C04" w:rsidRPr="007D3E09" w:rsidRDefault="00901C04" w:rsidP="001E01F9">
      <w:pPr>
        <w:ind w:firstLine="426"/>
        <w:jc w:val="both"/>
        <w:rPr>
          <w:rFonts w:ascii="Times New Roman" w:hAnsi="Times New Roman" w:cs="Times New Roman"/>
          <w:b/>
          <w:sz w:val="18"/>
          <w:szCs w:val="18"/>
        </w:rPr>
      </w:pPr>
      <w:r w:rsidRPr="007D3E09">
        <w:rPr>
          <w:rFonts w:ascii="Times New Roman" w:hAnsi="Times New Roman" w:cs="Times New Roman"/>
          <w:b/>
          <w:sz w:val="18"/>
          <w:szCs w:val="18"/>
        </w:rPr>
        <w:t xml:space="preserve">Місце проведення </w:t>
      </w:r>
      <w:r w:rsidR="00F21E03" w:rsidRPr="007D3E09">
        <w:rPr>
          <w:rFonts w:ascii="Times New Roman" w:hAnsi="Times New Roman" w:cs="Times New Roman"/>
          <w:b/>
          <w:sz w:val="18"/>
          <w:szCs w:val="18"/>
        </w:rPr>
        <w:t xml:space="preserve">річних </w:t>
      </w:r>
      <w:r w:rsidR="006430F5" w:rsidRPr="007D3E09">
        <w:rPr>
          <w:rFonts w:ascii="Times New Roman" w:hAnsi="Times New Roman" w:cs="Times New Roman"/>
          <w:b/>
          <w:sz w:val="18"/>
          <w:szCs w:val="18"/>
        </w:rPr>
        <w:t>Загальних з</w:t>
      </w:r>
      <w:r w:rsidRPr="007D3E09">
        <w:rPr>
          <w:rFonts w:ascii="Times New Roman" w:hAnsi="Times New Roman" w:cs="Times New Roman"/>
          <w:b/>
          <w:sz w:val="18"/>
          <w:szCs w:val="18"/>
        </w:rPr>
        <w:t>борів:</w:t>
      </w:r>
      <w:r w:rsidRPr="007D3E09">
        <w:rPr>
          <w:rFonts w:ascii="Times New Roman" w:hAnsi="Times New Roman" w:cs="Times New Roman"/>
          <w:sz w:val="18"/>
          <w:szCs w:val="18"/>
        </w:rPr>
        <w:t xml:space="preserve"> </w:t>
      </w:r>
      <w:r w:rsidR="00F64F5A" w:rsidRPr="007D3E09">
        <w:rPr>
          <w:rFonts w:ascii="Times New Roman" w:hAnsi="Times New Roman" w:cs="Times New Roman"/>
          <w:sz w:val="18"/>
          <w:szCs w:val="18"/>
          <w:lang w:eastAsia="uk-UA"/>
        </w:rPr>
        <w:t>Україна, Сумська обл., м.</w:t>
      </w:r>
      <w:r w:rsidR="00371EA4" w:rsidRPr="007D3E09">
        <w:rPr>
          <w:rFonts w:ascii="Times New Roman" w:hAnsi="Times New Roman" w:cs="Times New Roman"/>
          <w:sz w:val="18"/>
          <w:szCs w:val="18"/>
          <w:lang w:eastAsia="uk-UA"/>
        </w:rPr>
        <w:t xml:space="preserve"> </w:t>
      </w:r>
      <w:r w:rsidR="00F64F5A" w:rsidRPr="007D3E09">
        <w:rPr>
          <w:rFonts w:ascii="Times New Roman" w:hAnsi="Times New Roman" w:cs="Times New Roman"/>
          <w:sz w:val="18"/>
          <w:szCs w:val="18"/>
          <w:lang w:eastAsia="uk-UA"/>
        </w:rPr>
        <w:t>Суми, вул.</w:t>
      </w:r>
      <w:r w:rsidR="00371EA4" w:rsidRPr="007D3E09">
        <w:rPr>
          <w:rFonts w:ascii="Times New Roman" w:hAnsi="Times New Roman" w:cs="Times New Roman"/>
          <w:sz w:val="18"/>
          <w:szCs w:val="18"/>
          <w:lang w:eastAsia="uk-UA"/>
        </w:rPr>
        <w:t xml:space="preserve"> </w:t>
      </w:r>
      <w:r w:rsidR="00F64F5A" w:rsidRPr="007D3E09">
        <w:rPr>
          <w:rFonts w:ascii="Times New Roman" w:hAnsi="Times New Roman" w:cs="Times New Roman"/>
          <w:sz w:val="18"/>
          <w:szCs w:val="18"/>
          <w:lang w:eastAsia="uk-UA"/>
        </w:rPr>
        <w:t>Роменська, буд.105, приміщення актового залу.</w:t>
      </w:r>
      <w:r w:rsidRPr="007D3E09">
        <w:rPr>
          <w:rFonts w:ascii="Times New Roman" w:hAnsi="Times New Roman" w:cs="Times New Roman"/>
          <w:sz w:val="18"/>
          <w:szCs w:val="18"/>
          <w:lang w:eastAsia="uk-UA"/>
        </w:rPr>
        <w:t xml:space="preserve"> </w:t>
      </w:r>
    </w:p>
    <w:p w:rsidR="00901C04" w:rsidRPr="007D3E09" w:rsidRDefault="00901C04" w:rsidP="001E01F9">
      <w:pPr>
        <w:ind w:firstLine="426"/>
        <w:jc w:val="both"/>
        <w:rPr>
          <w:rFonts w:ascii="Times New Roman" w:hAnsi="Times New Roman" w:cs="Times New Roman"/>
          <w:b/>
          <w:sz w:val="18"/>
          <w:szCs w:val="18"/>
        </w:rPr>
      </w:pPr>
      <w:r w:rsidRPr="007D3E09">
        <w:rPr>
          <w:rFonts w:ascii="Times New Roman" w:hAnsi="Times New Roman" w:cs="Times New Roman"/>
          <w:b/>
          <w:sz w:val="18"/>
          <w:szCs w:val="18"/>
        </w:rPr>
        <w:t>Реєстрація Акціонерів (представників акціонерів) для участі у</w:t>
      </w:r>
      <w:r w:rsidR="007F7A1C" w:rsidRPr="007D3E09">
        <w:rPr>
          <w:rFonts w:ascii="Times New Roman" w:hAnsi="Times New Roman" w:cs="Times New Roman"/>
          <w:b/>
          <w:sz w:val="18"/>
          <w:szCs w:val="18"/>
        </w:rPr>
        <w:t xml:space="preserve"> </w:t>
      </w:r>
      <w:r w:rsidR="006430F5" w:rsidRPr="007D3E09">
        <w:rPr>
          <w:rFonts w:ascii="Times New Roman" w:hAnsi="Times New Roman" w:cs="Times New Roman"/>
          <w:b/>
          <w:sz w:val="18"/>
          <w:szCs w:val="18"/>
        </w:rPr>
        <w:t>Загальних з</w:t>
      </w:r>
      <w:r w:rsidRPr="007D3E09">
        <w:rPr>
          <w:rFonts w:ascii="Times New Roman" w:hAnsi="Times New Roman" w:cs="Times New Roman"/>
          <w:b/>
          <w:sz w:val="18"/>
          <w:szCs w:val="18"/>
        </w:rPr>
        <w:t xml:space="preserve">борах буде проводитись </w:t>
      </w:r>
      <w:r w:rsidR="008D22F4">
        <w:rPr>
          <w:rFonts w:ascii="Times New Roman" w:hAnsi="Times New Roman" w:cs="Times New Roman"/>
          <w:b/>
          <w:sz w:val="18"/>
          <w:szCs w:val="18"/>
        </w:rPr>
        <w:t>26</w:t>
      </w:r>
      <w:bookmarkStart w:id="0" w:name="_GoBack"/>
      <w:bookmarkEnd w:id="0"/>
      <w:r w:rsidR="00F25DB3" w:rsidRPr="007D3E09">
        <w:rPr>
          <w:rFonts w:ascii="Times New Roman" w:hAnsi="Times New Roman" w:cs="Times New Roman"/>
          <w:b/>
          <w:sz w:val="18"/>
          <w:szCs w:val="18"/>
        </w:rPr>
        <w:t xml:space="preserve"> </w:t>
      </w:r>
      <w:r w:rsidR="00F25DB3">
        <w:rPr>
          <w:rFonts w:ascii="Times New Roman" w:hAnsi="Times New Roman" w:cs="Times New Roman"/>
          <w:b/>
          <w:sz w:val="18"/>
          <w:szCs w:val="18"/>
        </w:rPr>
        <w:t>квітня</w:t>
      </w:r>
      <w:r w:rsidR="00F25DB3" w:rsidRPr="007D3E09">
        <w:rPr>
          <w:rFonts w:ascii="Times New Roman" w:hAnsi="Times New Roman" w:cs="Times New Roman"/>
          <w:b/>
          <w:sz w:val="18"/>
          <w:szCs w:val="18"/>
        </w:rPr>
        <w:t xml:space="preserve"> 202</w:t>
      </w:r>
      <w:r w:rsidR="00F25DB3">
        <w:rPr>
          <w:rFonts w:ascii="Times New Roman" w:hAnsi="Times New Roman" w:cs="Times New Roman"/>
          <w:b/>
          <w:sz w:val="18"/>
          <w:szCs w:val="18"/>
        </w:rPr>
        <w:t>1</w:t>
      </w:r>
      <w:r w:rsidR="00F25DB3" w:rsidRPr="007D3E09">
        <w:rPr>
          <w:rFonts w:ascii="Times New Roman" w:hAnsi="Times New Roman" w:cs="Times New Roman"/>
          <w:b/>
          <w:sz w:val="18"/>
          <w:szCs w:val="18"/>
        </w:rPr>
        <w:t xml:space="preserve"> </w:t>
      </w:r>
      <w:r w:rsidRPr="007D3E09">
        <w:rPr>
          <w:rFonts w:ascii="Times New Roman" w:hAnsi="Times New Roman" w:cs="Times New Roman"/>
          <w:b/>
          <w:sz w:val="18"/>
          <w:szCs w:val="18"/>
        </w:rPr>
        <w:t>року з</w:t>
      </w:r>
      <w:r w:rsidRPr="007D3E09">
        <w:rPr>
          <w:rFonts w:ascii="Times New Roman" w:hAnsi="Times New Roman" w:cs="Times New Roman"/>
          <w:b/>
          <w:i/>
          <w:sz w:val="18"/>
          <w:szCs w:val="18"/>
        </w:rPr>
        <w:t xml:space="preserve"> </w:t>
      </w:r>
      <w:r w:rsidR="004B65D2" w:rsidRPr="007D3E09">
        <w:rPr>
          <w:rFonts w:ascii="Times New Roman" w:hAnsi="Times New Roman" w:cs="Times New Roman"/>
          <w:b/>
          <w:sz w:val="18"/>
          <w:szCs w:val="18"/>
        </w:rPr>
        <w:t>1</w:t>
      </w:r>
      <w:r w:rsidR="00F466C0" w:rsidRPr="007D3E09">
        <w:rPr>
          <w:rFonts w:ascii="Times New Roman" w:hAnsi="Times New Roman" w:cs="Times New Roman"/>
          <w:b/>
          <w:sz w:val="18"/>
          <w:szCs w:val="18"/>
        </w:rPr>
        <w:t>3</w:t>
      </w:r>
      <w:r w:rsidR="004B65D2" w:rsidRPr="007D3E09">
        <w:rPr>
          <w:rFonts w:ascii="Times New Roman" w:hAnsi="Times New Roman" w:cs="Times New Roman"/>
          <w:b/>
          <w:sz w:val="18"/>
          <w:szCs w:val="18"/>
        </w:rPr>
        <w:t>.</w:t>
      </w:r>
      <w:r w:rsidR="00F466C0" w:rsidRPr="007D3E09">
        <w:rPr>
          <w:rFonts w:ascii="Times New Roman" w:hAnsi="Times New Roman" w:cs="Times New Roman"/>
          <w:b/>
          <w:sz w:val="18"/>
          <w:szCs w:val="18"/>
        </w:rPr>
        <w:t>30</w:t>
      </w:r>
      <w:r w:rsidRPr="007D3E09">
        <w:rPr>
          <w:rFonts w:ascii="Times New Roman" w:hAnsi="Times New Roman" w:cs="Times New Roman"/>
          <w:b/>
          <w:sz w:val="18"/>
          <w:szCs w:val="18"/>
        </w:rPr>
        <w:t xml:space="preserve"> до </w:t>
      </w:r>
      <w:r w:rsidR="004B65D2" w:rsidRPr="007D3E09">
        <w:rPr>
          <w:rFonts w:ascii="Times New Roman" w:hAnsi="Times New Roman" w:cs="Times New Roman"/>
          <w:b/>
          <w:sz w:val="18"/>
          <w:szCs w:val="18"/>
        </w:rPr>
        <w:t>1</w:t>
      </w:r>
      <w:r w:rsidR="00F466C0" w:rsidRPr="007D3E09">
        <w:rPr>
          <w:rFonts w:ascii="Times New Roman" w:hAnsi="Times New Roman" w:cs="Times New Roman"/>
          <w:b/>
          <w:sz w:val="18"/>
          <w:szCs w:val="18"/>
        </w:rPr>
        <w:t>3.50</w:t>
      </w:r>
      <w:r w:rsidRPr="007D3E09">
        <w:rPr>
          <w:rFonts w:ascii="Times New Roman" w:hAnsi="Times New Roman" w:cs="Times New Roman"/>
          <w:b/>
          <w:sz w:val="18"/>
          <w:szCs w:val="18"/>
        </w:rPr>
        <w:t xml:space="preserve"> год. </w:t>
      </w:r>
      <w:r w:rsidR="006430F5" w:rsidRPr="007D3E09">
        <w:rPr>
          <w:rFonts w:ascii="Times New Roman" w:hAnsi="Times New Roman" w:cs="Times New Roman"/>
          <w:b/>
          <w:sz w:val="18"/>
          <w:szCs w:val="18"/>
        </w:rPr>
        <w:t>за місцем проведення Загальних з</w:t>
      </w:r>
      <w:r w:rsidRPr="007D3E09">
        <w:rPr>
          <w:rFonts w:ascii="Times New Roman" w:hAnsi="Times New Roman" w:cs="Times New Roman"/>
          <w:b/>
          <w:sz w:val="18"/>
          <w:szCs w:val="18"/>
        </w:rPr>
        <w:t>борів.</w:t>
      </w:r>
    </w:p>
    <w:p w:rsidR="00901C04" w:rsidRPr="007D3E09" w:rsidRDefault="00901C04" w:rsidP="001E01F9">
      <w:pPr>
        <w:ind w:firstLine="426"/>
        <w:jc w:val="both"/>
        <w:rPr>
          <w:rFonts w:ascii="Times New Roman" w:hAnsi="Times New Roman" w:cs="Times New Roman"/>
          <w:sz w:val="18"/>
          <w:szCs w:val="18"/>
        </w:rPr>
      </w:pPr>
      <w:r w:rsidRPr="007D3E09">
        <w:rPr>
          <w:rFonts w:ascii="Times New Roman" w:hAnsi="Times New Roman" w:cs="Times New Roman"/>
          <w:sz w:val="18"/>
          <w:szCs w:val="18"/>
        </w:rPr>
        <w:t xml:space="preserve">Реєстрація Акціонерів (представників акціонерів) для участі у </w:t>
      </w:r>
      <w:r w:rsidR="006430F5" w:rsidRPr="007D3E09">
        <w:rPr>
          <w:rFonts w:ascii="Times New Roman" w:hAnsi="Times New Roman" w:cs="Times New Roman"/>
          <w:sz w:val="18"/>
          <w:szCs w:val="18"/>
        </w:rPr>
        <w:t>Загальних з</w:t>
      </w:r>
      <w:r w:rsidRPr="007D3E09">
        <w:rPr>
          <w:rFonts w:ascii="Times New Roman" w:hAnsi="Times New Roman" w:cs="Times New Roman"/>
          <w:sz w:val="18"/>
          <w:szCs w:val="18"/>
        </w:rPr>
        <w:t>борах проводитиметься на підставі переліку акціонерів, які маю</w:t>
      </w:r>
      <w:r w:rsidR="006430F5" w:rsidRPr="007D3E09">
        <w:rPr>
          <w:rFonts w:ascii="Times New Roman" w:hAnsi="Times New Roman" w:cs="Times New Roman"/>
          <w:sz w:val="18"/>
          <w:szCs w:val="18"/>
        </w:rPr>
        <w:t>ть право на участь у Загальних з</w:t>
      </w:r>
      <w:r w:rsidRPr="007D3E09">
        <w:rPr>
          <w:rFonts w:ascii="Times New Roman" w:hAnsi="Times New Roman" w:cs="Times New Roman"/>
          <w:sz w:val="18"/>
          <w:szCs w:val="18"/>
        </w:rPr>
        <w:t xml:space="preserve">борах, складеного в порядку, передбаченому законодавством про депозитарну систему, станом на 24 годину за 3 (три) робочих дні до дня проведення </w:t>
      </w:r>
      <w:r w:rsidR="00F21E03" w:rsidRPr="007D3E09">
        <w:rPr>
          <w:rFonts w:ascii="Times New Roman" w:hAnsi="Times New Roman" w:cs="Times New Roman"/>
          <w:sz w:val="18"/>
          <w:szCs w:val="18"/>
        </w:rPr>
        <w:t xml:space="preserve">річних </w:t>
      </w:r>
      <w:r w:rsidR="00EC427A" w:rsidRPr="007D3E09">
        <w:rPr>
          <w:rFonts w:ascii="Times New Roman" w:hAnsi="Times New Roman" w:cs="Times New Roman"/>
          <w:sz w:val="18"/>
          <w:szCs w:val="18"/>
        </w:rPr>
        <w:t xml:space="preserve"> </w:t>
      </w:r>
      <w:r w:rsidR="006430F5" w:rsidRPr="007D3E09">
        <w:rPr>
          <w:rFonts w:ascii="Times New Roman" w:hAnsi="Times New Roman" w:cs="Times New Roman"/>
          <w:sz w:val="18"/>
          <w:szCs w:val="18"/>
        </w:rPr>
        <w:t>Загальних з</w:t>
      </w:r>
      <w:r w:rsidRPr="007D3E09">
        <w:rPr>
          <w:rFonts w:ascii="Times New Roman" w:hAnsi="Times New Roman" w:cs="Times New Roman"/>
          <w:sz w:val="18"/>
          <w:szCs w:val="18"/>
        </w:rPr>
        <w:t xml:space="preserve">борів, тобто </w:t>
      </w:r>
      <w:r w:rsidR="007F7A1C" w:rsidRPr="007D3E09">
        <w:rPr>
          <w:rFonts w:ascii="Times New Roman" w:hAnsi="Times New Roman" w:cs="Times New Roman"/>
          <w:b/>
          <w:sz w:val="18"/>
          <w:szCs w:val="18"/>
        </w:rPr>
        <w:t xml:space="preserve">на 24.00 год. </w:t>
      </w:r>
      <w:r w:rsidR="008D22F4">
        <w:rPr>
          <w:rFonts w:ascii="Times New Roman" w:hAnsi="Times New Roman" w:cs="Times New Roman"/>
          <w:b/>
          <w:sz w:val="18"/>
          <w:szCs w:val="18"/>
        </w:rPr>
        <w:t>2</w:t>
      </w:r>
      <w:r w:rsidR="008D22F4">
        <w:rPr>
          <w:rFonts w:ascii="Times New Roman" w:hAnsi="Times New Roman" w:cs="Times New Roman"/>
          <w:b/>
          <w:sz w:val="18"/>
          <w:szCs w:val="18"/>
          <w:lang w:val="ru-UA"/>
        </w:rPr>
        <w:t>0</w:t>
      </w:r>
      <w:r w:rsidRPr="007D3E09">
        <w:rPr>
          <w:rFonts w:ascii="Times New Roman" w:hAnsi="Times New Roman" w:cs="Times New Roman"/>
          <w:b/>
          <w:sz w:val="18"/>
          <w:szCs w:val="18"/>
        </w:rPr>
        <w:t>.0</w:t>
      </w:r>
      <w:r w:rsidR="00F25DB3">
        <w:rPr>
          <w:rFonts w:ascii="Times New Roman" w:hAnsi="Times New Roman" w:cs="Times New Roman"/>
          <w:b/>
          <w:sz w:val="18"/>
          <w:szCs w:val="18"/>
        </w:rPr>
        <w:t>4</w:t>
      </w:r>
      <w:r w:rsidR="009873F2" w:rsidRPr="007D3E09">
        <w:rPr>
          <w:rFonts w:ascii="Times New Roman" w:hAnsi="Times New Roman" w:cs="Times New Roman"/>
          <w:b/>
          <w:sz w:val="18"/>
          <w:szCs w:val="18"/>
        </w:rPr>
        <w:t>.202</w:t>
      </w:r>
      <w:r w:rsidR="00F25DB3">
        <w:rPr>
          <w:rFonts w:ascii="Times New Roman" w:hAnsi="Times New Roman" w:cs="Times New Roman"/>
          <w:b/>
          <w:sz w:val="18"/>
          <w:szCs w:val="18"/>
        </w:rPr>
        <w:t>1</w:t>
      </w:r>
      <w:r w:rsidRPr="007D3E09">
        <w:rPr>
          <w:rFonts w:ascii="Times New Roman" w:hAnsi="Times New Roman" w:cs="Times New Roman"/>
          <w:b/>
          <w:sz w:val="18"/>
          <w:szCs w:val="18"/>
        </w:rPr>
        <w:t xml:space="preserve"> року</w:t>
      </w:r>
      <w:r w:rsidRPr="007D3E09">
        <w:rPr>
          <w:rFonts w:ascii="Times New Roman" w:hAnsi="Times New Roman" w:cs="Times New Roman"/>
          <w:sz w:val="18"/>
          <w:szCs w:val="18"/>
        </w:rPr>
        <w:t>.</w:t>
      </w:r>
    </w:p>
    <w:p w:rsidR="00901C04" w:rsidRPr="007D3E09" w:rsidRDefault="009D50C2" w:rsidP="001E01F9">
      <w:pPr>
        <w:ind w:firstLine="426"/>
        <w:jc w:val="both"/>
        <w:rPr>
          <w:rFonts w:ascii="Times New Roman" w:hAnsi="Times New Roman" w:cs="Times New Roman"/>
          <w:sz w:val="18"/>
          <w:szCs w:val="18"/>
        </w:rPr>
      </w:pPr>
      <w:r w:rsidRPr="007D3E09">
        <w:rPr>
          <w:sz w:val="18"/>
          <w:szCs w:val="18"/>
        </w:rPr>
        <w:t>Акціонерам для реєстрації та участі у Зборах при собі необхідно мати паспорт або документ, що посвідчує особу, представникам акціонерів - паспорт або документ, що посвідчує особу, та належним чином оформлену довіреність на право участі та голосування на Загальних зборах акціонерів. Довіреність на право участі та голосування на Загальних зборах, видана фізичною особою, посвідчується нотаріусом або іншими посадовими особами, які вчиняють нотаріальні дії, а також може посвідчуватися депозитарною установою у встановленому Національною комісією з цінних паперів та фондового ринку порядку. Довіреність на право участі та голосування на Загальних зборах від імені юридичної особи видається її органом або іншою особою, уповноваженою на це її установчими документами. Довіреність на право участі та голосування на Загальних зборах Товариства може містити завдання щодо голосування, тобто перелік питань порядку денного Загальних зборів із зазначенням того, як і за яке (проти якого) рішення потрібно проголосувати. Під час голосування на Загальних зборах представник повинен голосувати саме так, як передбачено завданням щодо голосування. Якщо довіреність не містить завдання щодо голосування, представник вирішує всі питання щодо голосування на Загальних зборах на свій розсуд. Акціонер має право видати довіреність на право участі та голосування на Загальних зборах декільком своїм представникам. Акціонер має право у будь-який час відкликати чи замінити свого представника на Загальних зборах. Надання довіреності на право участі та голосування на Загальних зборах не виключає право участі на цих Загальних зборах акціонера, який видав довіреність, замість свого представника.</w:t>
      </w:r>
    </w:p>
    <w:p w:rsidR="00051E97" w:rsidRPr="007D3E09" w:rsidRDefault="009D50C2" w:rsidP="00C33DF6">
      <w:pPr>
        <w:pStyle w:val="10"/>
        <w:ind w:left="0" w:firstLine="709"/>
        <w:jc w:val="center"/>
        <w:rPr>
          <w:b/>
          <w:sz w:val="18"/>
          <w:szCs w:val="18"/>
          <w:lang w:val="uk-UA"/>
        </w:rPr>
      </w:pPr>
      <w:r w:rsidRPr="007D3E09">
        <w:rPr>
          <w:b/>
          <w:sz w:val="18"/>
          <w:szCs w:val="18"/>
          <w:lang w:val="uk-UA"/>
        </w:rPr>
        <w:t>Перелік питань та проектів рішень щодо кожного з питань, включених до проекту порядку денного Загальних зборів:</w:t>
      </w:r>
    </w:p>
    <w:p w:rsidR="00BA7F66" w:rsidRPr="007D3E09" w:rsidRDefault="0070168D" w:rsidP="00C33DF6">
      <w:pPr>
        <w:pStyle w:val="10"/>
        <w:numPr>
          <w:ilvl w:val="0"/>
          <w:numId w:val="3"/>
        </w:numPr>
        <w:ind w:left="0" w:firstLine="709"/>
        <w:jc w:val="both"/>
        <w:rPr>
          <w:b/>
          <w:sz w:val="18"/>
          <w:szCs w:val="18"/>
          <w:lang w:val="uk-UA"/>
        </w:rPr>
      </w:pPr>
      <w:r w:rsidRPr="007D3E09">
        <w:rPr>
          <w:b/>
          <w:sz w:val="18"/>
          <w:szCs w:val="18"/>
          <w:lang w:val="uk-UA"/>
        </w:rPr>
        <w:t>Прийняття рішень з питань порядку проведення Загальних зборів: обрання Голови та членів Лічильної комісії та прийняття рішення про припинення їх повноважень; обрання Голови та Секретаря Загальних зборів; затвердження регламенту роботи річних Загальних зборів акціонерів ПРАТ "СУМИРИБГОСП".</w:t>
      </w:r>
    </w:p>
    <w:p w:rsidR="009D50C2" w:rsidRPr="007D3E09" w:rsidRDefault="009D50C2" w:rsidP="00C33DF6">
      <w:pPr>
        <w:pStyle w:val="10"/>
        <w:ind w:left="0" w:firstLine="709"/>
        <w:jc w:val="both"/>
        <w:rPr>
          <w:i/>
          <w:snapToGrid w:val="0"/>
          <w:sz w:val="18"/>
          <w:szCs w:val="18"/>
          <w:lang w:val="uk-UA"/>
        </w:rPr>
      </w:pPr>
      <w:r w:rsidRPr="007D3E09">
        <w:rPr>
          <w:i/>
          <w:snapToGrid w:val="0"/>
          <w:sz w:val="18"/>
          <w:szCs w:val="18"/>
          <w:lang w:val="uk-UA"/>
        </w:rPr>
        <w:t>Проект рішення:</w:t>
      </w:r>
    </w:p>
    <w:p w:rsidR="009D50C2" w:rsidRPr="007D3E09" w:rsidRDefault="009D50C2" w:rsidP="00C33DF6">
      <w:pPr>
        <w:pStyle w:val="10"/>
        <w:ind w:left="0" w:firstLine="709"/>
        <w:jc w:val="both"/>
        <w:rPr>
          <w:snapToGrid w:val="0"/>
          <w:sz w:val="18"/>
          <w:szCs w:val="18"/>
          <w:lang w:val="uk-UA"/>
        </w:rPr>
      </w:pPr>
      <w:r w:rsidRPr="007D3E09">
        <w:rPr>
          <w:snapToGrid w:val="0"/>
          <w:sz w:val="18"/>
          <w:szCs w:val="18"/>
          <w:lang w:val="uk-UA"/>
        </w:rPr>
        <w:t xml:space="preserve">1) Обрати наступний склад Лічильної комісії: Голова Лічильної комісії –  </w:t>
      </w:r>
      <w:r w:rsidRPr="000D30B6">
        <w:rPr>
          <w:snapToGrid w:val="0"/>
          <w:sz w:val="18"/>
          <w:szCs w:val="18"/>
          <w:lang w:val="uk-UA"/>
        </w:rPr>
        <w:t xml:space="preserve">Луценко Інна Володимирівна, члени Лічильної комісії – </w:t>
      </w:r>
      <w:proofErr w:type="spellStart"/>
      <w:r w:rsidR="009873F2" w:rsidRPr="000D30B6">
        <w:rPr>
          <w:snapToGrid w:val="0"/>
          <w:sz w:val="18"/>
          <w:szCs w:val="18"/>
          <w:lang w:val="uk-UA"/>
        </w:rPr>
        <w:t>Сотнікова</w:t>
      </w:r>
      <w:proofErr w:type="spellEnd"/>
      <w:r w:rsidR="009873F2" w:rsidRPr="000D30B6">
        <w:rPr>
          <w:snapToGrid w:val="0"/>
          <w:sz w:val="18"/>
          <w:szCs w:val="18"/>
          <w:lang w:val="uk-UA"/>
        </w:rPr>
        <w:t xml:space="preserve"> Вікторія Олексіївна</w:t>
      </w:r>
      <w:r w:rsidRPr="000D30B6">
        <w:rPr>
          <w:snapToGrid w:val="0"/>
          <w:sz w:val="18"/>
          <w:szCs w:val="18"/>
          <w:lang w:val="uk-UA"/>
        </w:rPr>
        <w:t xml:space="preserve">, </w:t>
      </w:r>
      <w:proofErr w:type="spellStart"/>
      <w:r w:rsidR="00FC1844" w:rsidRPr="000D30B6">
        <w:rPr>
          <w:snapToGrid w:val="0"/>
          <w:sz w:val="18"/>
          <w:szCs w:val="18"/>
          <w:lang w:val="uk-UA"/>
        </w:rPr>
        <w:t>Легуша</w:t>
      </w:r>
      <w:proofErr w:type="spellEnd"/>
      <w:r w:rsidR="00FC1844" w:rsidRPr="000D30B6">
        <w:rPr>
          <w:snapToGrid w:val="0"/>
          <w:sz w:val="18"/>
          <w:szCs w:val="18"/>
          <w:lang w:val="uk-UA"/>
        </w:rPr>
        <w:t xml:space="preserve"> Галина Петрівна</w:t>
      </w:r>
      <w:r w:rsidRPr="000D30B6">
        <w:rPr>
          <w:snapToGrid w:val="0"/>
          <w:sz w:val="18"/>
          <w:szCs w:val="18"/>
          <w:lang w:val="uk-UA"/>
        </w:rPr>
        <w:t>. Повноваження Ліч</w:t>
      </w:r>
      <w:r w:rsidRPr="007D3E09">
        <w:rPr>
          <w:snapToGrid w:val="0"/>
          <w:sz w:val="18"/>
          <w:szCs w:val="18"/>
          <w:lang w:val="uk-UA"/>
        </w:rPr>
        <w:t>ильної комісії чинні з моменту обрання та припиняються після складення протокол</w:t>
      </w:r>
      <w:r w:rsidR="009873F2" w:rsidRPr="007D3E09">
        <w:rPr>
          <w:snapToGrid w:val="0"/>
          <w:sz w:val="18"/>
          <w:szCs w:val="18"/>
          <w:lang w:val="uk-UA"/>
        </w:rPr>
        <w:t>ів</w:t>
      </w:r>
      <w:r w:rsidRPr="007D3E09">
        <w:rPr>
          <w:snapToGrid w:val="0"/>
          <w:sz w:val="18"/>
          <w:szCs w:val="18"/>
          <w:lang w:val="uk-UA"/>
        </w:rPr>
        <w:t xml:space="preserve"> про підсумки голосування.</w:t>
      </w:r>
    </w:p>
    <w:p w:rsidR="009D50C2" w:rsidRPr="007D3E09" w:rsidRDefault="009D50C2" w:rsidP="00C33DF6">
      <w:pPr>
        <w:pStyle w:val="10"/>
        <w:ind w:left="0" w:firstLine="709"/>
        <w:jc w:val="both"/>
        <w:rPr>
          <w:snapToGrid w:val="0"/>
          <w:sz w:val="18"/>
          <w:szCs w:val="18"/>
          <w:lang w:val="uk-UA"/>
        </w:rPr>
      </w:pPr>
      <w:r w:rsidRPr="007D3E09">
        <w:rPr>
          <w:snapToGrid w:val="0"/>
          <w:sz w:val="18"/>
          <w:szCs w:val="18"/>
          <w:lang w:val="uk-UA"/>
        </w:rPr>
        <w:t xml:space="preserve">2) Обрати Головою річних Загальних </w:t>
      </w:r>
      <w:r w:rsidR="005B56E5" w:rsidRPr="007D3E09">
        <w:rPr>
          <w:snapToGrid w:val="0"/>
          <w:sz w:val="18"/>
          <w:szCs w:val="18"/>
          <w:lang w:val="uk-UA"/>
        </w:rPr>
        <w:t>з</w:t>
      </w:r>
      <w:r w:rsidRPr="007D3E09">
        <w:rPr>
          <w:snapToGrid w:val="0"/>
          <w:sz w:val="18"/>
          <w:szCs w:val="18"/>
          <w:lang w:val="uk-UA"/>
        </w:rPr>
        <w:t>борів акціонерів  ПРАТ "СУМИРИБГОСП" - Олійник Тетяну Петрівн</w:t>
      </w:r>
      <w:r w:rsidR="005B56E5" w:rsidRPr="007D3E09">
        <w:rPr>
          <w:snapToGrid w:val="0"/>
          <w:sz w:val="18"/>
          <w:szCs w:val="18"/>
          <w:lang w:val="uk-UA"/>
        </w:rPr>
        <w:t>у; Секретарем річних Загальних з</w:t>
      </w:r>
      <w:r w:rsidRPr="007D3E09">
        <w:rPr>
          <w:snapToGrid w:val="0"/>
          <w:sz w:val="18"/>
          <w:szCs w:val="18"/>
          <w:lang w:val="uk-UA"/>
        </w:rPr>
        <w:t xml:space="preserve">борів акціонерів  ПРАТ "СУМИРИБГОСП" –  </w:t>
      </w:r>
      <w:proofErr w:type="spellStart"/>
      <w:r w:rsidR="00EA5E1C" w:rsidRPr="007D3E09">
        <w:rPr>
          <w:snapToGrid w:val="0"/>
          <w:sz w:val="18"/>
          <w:szCs w:val="18"/>
          <w:lang w:val="uk-UA"/>
        </w:rPr>
        <w:t>Степуру</w:t>
      </w:r>
      <w:proofErr w:type="spellEnd"/>
      <w:r w:rsidR="00EA5E1C" w:rsidRPr="007D3E09">
        <w:rPr>
          <w:snapToGrid w:val="0"/>
          <w:sz w:val="18"/>
          <w:szCs w:val="18"/>
          <w:lang w:val="uk-UA"/>
        </w:rPr>
        <w:t xml:space="preserve"> Ларису Миколаївну.</w:t>
      </w:r>
    </w:p>
    <w:p w:rsidR="009D50C2" w:rsidRPr="007D3E09" w:rsidRDefault="009D50C2" w:rsidP="00C33DF6">
      <w:pPr>
        <w:pStyle w:val="10"/>
        <w:ind w:left="0" w:firstLine="709"/>
        <w:jc w:val="both"/>
        <w:rPr>
          <w:snapToGrid w:val="0"/>
          <w:sz w:val="18"/>
          <w:szCs w:val="18"/>
          <w:lang w:val="uk-UA"/>
        </w:rPr>
      </w:pPr>
      <w:r w:rsidRPr="007D3E09">
        <w:rPr>
          <w:snapToGrid w:val="0"/>
          <w:sz w:val="18"/>
          <w:szCs w:val="18"/>
          <w:lang w:val="uk-UA"/>
        </w:rPr>
        <w:t>3) Затвердити наступний регламент роботи річних Загальних зборів:</w:t>
      </w:r>
    </w:p>
    <w:p w:rsidR="009D50C2" w:rsidRPr="007D3E09" w:rsidRDefault="009D50C2" w:rsidP="00C33DF6">
      <w:pPr>
        <w:pStyle w:val="10"/>
        <w:ind w:left="0" w:firstLine="709"/>
        <w:jc w:val="both"/>
        <w:rPr>
          <w:snapToGrid w:val="0"/>
          <w:sz w:val="18"/>
          <w:szCs w:val="18"/>
          <w:lang w:val="uk-UA"/>
        </w:rPr>
      </w:pPr>
      <w:r w:rsidRPr="007D3E09">
        <w:rPr>
          <w:snapToGrid w:val="0"/>
          <w:sz w:val="18"/>
          <w:szCs w:val="18"/>
          <w:lang w:val="uk-UA"/>
        </w:rPr>
        <w:t>- голосування по всім питанням порядку денного проводити відкрито бюлетенями для голосування затвердженої форми;</w:t>
      </w:r>
    </w:p>
    <w:p w:rsidR="009D50C2" w:rsidRPr="007D3E09" w:rsidRDefault="009D50C2" w:rsidP="00C33DF6">
      <w:pPr>
        <w:pStyle w:val="10"/>
        <w:ind w:left="0" w:firstLine="709"/>
        <w:jc w:val="both"/>
        <w:rPr>
          <w:snapToGrid w:val="0"/>
          <w:sz w:val="18"/>
          <w:szCs w:val="18"/>
          <w:lang w:val="uk-UA"/>
        </w:rPr>
      </w:pPr>
      <w:r w:rsidRPr="007D3E09">
        <w:rPr>
          <w:snapToGrid w:val="0"/>
          <w:sz w:val="18"/>
          <w:szCs w:val="18"/>
          <w:lang w:val="uk-UA"/>
        </w:rPr>
        <w:t>- основна доповідь – до 10 хвилин, співдоповідь – до 5 хвилин, відповіді на запитання – до 3-х хвилин;</w:t>
      </w:r>
    </w:p>
    <w:p w:rsidR="009D50C2" w:rsidRPr="007D3E09" w:rsidRDefault="009D50C2" w:rsidP="00C33DF6">
      <w:pPr>
        <w:pStyle w:val="10"/>
        <w:ind w:left="0" w:firstLine="709"/>
        <w:jc w:val="both"/>
        <w:rPr>
          <w:snapToGrid w:val="0"/>
          <w:sz w:val="18"/>
          <w:szCs w:val="18"/>
          <w:lang w:val="uk-UA"/>
        </w:rPr>
      </w:pPr>
      <w:r w:rsidRPr="007D3E09">
        <w:rPr>
          <w:snapToGrid w:val="0"/>
          <w:sz w:val="18"/>
          <w:szCs w:val="18"/>
          <w:lang w:val="uk-UA"/>
        </w:rPr>
        <w:t>- запитання до доповідачів та співдоповідачів ставляться в письмовій формі. Питання повинні бути сформульовані коротко, чітко та не містити оцінки доповіді або доповідача. Питання тим, хто виступає в дебатах, не ставляться;</w:t>
      </w:r>
    </w:p>
    <w:p w:rsidR="009D50C2" w:rsidRPr="007D3E09" w:rsidRDefault="009D50C2" w:rsidP="00C33DF6">
      <w:pPr>
        <w:pStyle w:val="10"/>
        <w:ind w:left="0" w:firstLine="709"/>
        <w:jc w:val="both"/>
        <w:rPr>
          <w:snapToGrid w:val="0"/>
          <w:sz w:val="18"/>
          <w:szCs w:val="18"/>
          <w:lang w:val="uk-UA"/>
        </w:rPr>
      </w:pPr>
      <w:r w:rsidRPr="007D3E09">
        <w:rPr>
          <w:snapToGrid w:val="0"/>
          <w:sz w:val="18"/>
          <w:szCs w:val="18"/>
          <w:lang w:val="uk-UA"/>
        </w:rPr>
        <w:t>- акціонер може виступати тільки з питання, яке обговорюється.</w:t>
      </w:r>
    </w:p>
    <w:p w:rsidR="00BA7F66" w:rsidRPr="007D3E09" w:rsidRDefault="0070168D" w:rsidP="00C33DF6">
      <w:pPr>
        <w:pStyle w:val="10"/>
        <w:ind w:left="0" w:firstLine="709"/>
        <w:jc w:val="both"/>
        <w:rPr>
          <w:b/>
          <w:snapToGrid w:val="0"/>
          <w:sz w:val="18"/>
          <w:szCs w:val="18"/>
          <w:lang w:val="uk-UA"/>
        </w:rPr>
      </w:pPr>
      <w:r w:rsidRPr="007D3E09">
        <w:rPr>
          <w:b/>
          <w:snapToGrid w:val="0"/>
          <w:sz w:val="18"/>
          <w:szCs w:val="18"/>
          <w:lang w:val="uk-UA"/>
        </w:rPr>
        <w:t>2</w:t>
      </w:r>
      <w:r w:rsidR="00BA7F66" w:rsidRPr="007D3E09">
        <w:rPr>
          <w:b/>
          <w:snapToGrid w:val="0"/>
          <w:sz w:val="18"/>
          <w:szCs w:val="18"/>
          <w:lang w:val="uk-UA"/>
        </w:rPr>
        <w:t>. Розгляд звіту Наглядової ради П</w:t>
      </w:r>
      <w:r w:rsidRPr="007D3E09">
        <w:rPr>
          <w:b/>
          <w:snapToGrid w:val="0"/>
          <w:sz w:val="18"/>
          <w:szCs w:val="18"/>
          <w:lang w:val="uk-UA"/>
        </w:rPr>
        <w:t>Р</w:t>
      </w:r>
      <w:r w:rsidR="00BA7F66" w:rsidRPr="007D3E09">
        <w:rPr>
          <w:b/>
          <w:snapToGrid w:val="0"/>
          <w:sz w:val="18"/>
          <w:szCs w:val="18"/>
          <w:lang w:val="uk-UA"/>
        </w:rPr>
        <w:t xml:space="preserve">АТ </w:t>
      </w:r>
      <w:r w:rsidR="009D50C2" w:rsidRPr="007D3E09">
        <w:rPr>
          <w:b/>
          <w:snapToGrid w:val="0"/>
          <w:sz w:val="18"/>
          <w:szCs w:val="18"/>
          <w:lang w:val="uk-UA"/>
        </w:rPr>
        <w:t>"СУМИРИБГОСП" про роботу за 20</w:t>
      </w:r>
      <w:r w:rsidR="00F25DB3">
        <w:rPr>
          <w:b/>
          <w:snapToGrid w:val="0"/>
          <w:sz w:val="18"/>
          <w:szCs w:val="18"/>
          <w:lang w:val="uk-UA"/>
        </w:rPr>
        <w:t>20</w:t>
      </w:r>
      <w:r w:rsidR="00BA7F66" w:rsidRPr="007D3E09">
        <w:rPr>
          <w:b/>
          <w:snapToGrid w:val="0"/>
          <w:sz w:val="18"/>
          <w:szCs w:val="18"/>
          <w:lang w:val="uk-UA"/>
        </w:rPr>
        <w:t xml:space="preserve"> рік та прийняття рішення за наслідками його розгляду.</w:t>
      </w:r>
    </w:p>
    <w:p w:rsidR="009D50C2" w:rsidRPr="007D3E09" w:rsidRDefault="009D50C2" w:rsidP="00C33DF6">
      <w:pPr>
        <w:pStyle w:val="11"/>
        <w:spacing w:line="240" w:lineRule="auto"/>
        <w:ind w:firstLine="709"/>
        <w:jc w:val="both"/>
        <w:rPr>
          <w:i/>
          <w:sz w:val="18"/>
          <w:szCs w:val="18"/>
        </w:rPr>
      </w:pPr>
      <w:r w:rsidRPr="007D3E09">
        <w:rPr>
          <w:i/>
          <w:sz w:val="18"/>
          <w:szCs w:val="18"/>
        </w:rPr>
        <w:t>Проект рішення:</w:t>
      </w:r>
    </w:p>
    <w:p w:rsidR="009D50C2" w:rsidRPr="007D3E09" w:rsidRDefault="009D50C2" w:rsidP="00C33DF6">
      <w:pPr>
        <w:ind w:firstLine="709"/>
        <w:jc w:val="both"/>
        <w:rPr>
          <w:sz w:val="18"/>
          <w:szCs w:val="18"/>
        </w:rPr>
      </w:pPr>
      <w:r w:rsidRPr="007D3E09">
        <w:rPr>
          <w:sz w:val="18"/>
          <w:szCs w:val="18"/>
        </w:rPr>
        <w:t>Затвердити звіт Наглядової ради ПРАТ "СУМИРИБГОСП" про роботу за 20</w:t>
      </w:r>
      <w:r w:rsidR="00F25DB3">
        <w:rPr>
          <w:sz w:val="18"/>
          <w:szCs w:val="18"/>
        </w:rPr>
        <w:t>20</w:t>
      </w:r>
      <w:r w:rsidRPr="007D3E09">
        <w:rPr>
          <w:sz w:val="18"/>
          <w:szCs w:val="18"/>
        </w:rPr>
        <w:t xml:space="preserve"> рік. Роботу Наглядової ради ПРАТ "СУМИРИБГОСП" за 20</w:t>
      </w:r>
      <w:r w:rsidR="00F25DB3">
        <w:rPr>
          <w:sz w:val="18"/>
          <w:szCs w:val="18"/>
        </w:rPr>
        <w:t>20</w:t>
      </w:r>
      <w:r w:rsidRPr="007D3E09">
        <w:rPr>
          <w:sz w:val="18"/>
          <w:szCs w:val="18"/>
        </w:rPr>
        <w:t xml:space="preserve"> рік визнати задовільною.</w:t>
      </w:r>
    </w:p>
    <w:p w:rsidR="00BA7F66" w:rsidRPr="007D3E09" w:rsidRDefault="00BA7F66" w:rsidP="00C33DF6">
      <w:pPr>
        <w:pStyle w:val="10"/>
        <w:numPr>
          <w:ilvl w:val="0"/>
          <w:numId w:val="4"/>
        </w:numPr>
        <w:ind w:left="0" w:firstLine="709"/>
        <w:jc w:val="both"/>
        <w:rPr>
          <w:b/>
          <w:snapToGrid w:val="0"/>
          <w:sz w:val="18"/>
          <w:szCs w:val="18"/>
          <w:lang w:val="uk-UA"/>
        </w:rPr>
      </w:pPr>
      <w:r w:rsidRPr="007D3E09">
        <w:rPr>
          <w:b/>
          <w:snapToGrid w:val="0"/>
          <w:sz w:val="18"/>
          <w:szCs w:val="18"/>
          <w:lang w:val="uk-UA"/>
        </w:rPr>
        <w:t>Розгляд звіту Директора П</w:t>
      </w:r>
      <w:r w:rsidR="0070168D" w:rsidRPr="007D3E09">
        <w:rPr>
          <w:b/>
          <w:snapToGrid w:val="0"/>
          <w:sz w:val="18"/>
          <w:szCs w:val="18"/>
          <w:lang w:val="uk-UA"/>
        </w:rPr>
        <w:t>Р</w:t>
      </w:r>
      <w:r w:rsidRPr="007D3E09">
        <w:rPr>
          <w:b/>
          <w:snapToGrid w:val="0"/>
          <w:sz w:val="18"/>
          <w:szCs w:val="18"/>
          <w:lang w:val="uk-UA"/>
        </w:rPr>
        <w:t xml:space="preserve">АТ </w:t>
      </w:r>
      <w:r w:rsidR="00C41BEC" w:rsidRPr="007D3E09">
        <w:rPr>
          <w:b/>
          <w:snapToGrid w:val="0"/>
          <w:sz w:val="18"/>
          <w:szCs w:val="18"/>
          <w:lang w:val="uk-UA"/>
        </w:rPr>
        <w:t>"СУМИРИБГОСП" про роботу за 20</w:t>
      </w:r>
      <w:r w:rsidR="00F25DB3">
        <w:rPr>
          <w:b/>
          <w:snapToGrid w:val="0"/>
          <w:sz w:val="18"/>
          <w:szCs w:val="18"/>
          <w:lang w:val="uk-UA"/>
        </w:rPr>
        <w:t>20</w:t>
      </w:r>
      <w:r w:rsidRPr="007D3E09">
        <w:rPr>
          <w:b/>
          <w:snapToGrid w:val="0"/>
          <w:sz w:val="18"/>
          <w:szCs w:val="18"/>
          <w:lang w:val="uk-UA"/>
        </w:rPr>
        <w:t xml:space="preserve"> рік та прийняття рішення за наслідками його розгляду.</w:t>
      </w:r>
    </w:p>
    <w:p w:rsidR="009D50C2" w:rsidRPr="007D3E09" w:rsidRDefault="009D50C2" w:rsidP="00C33DF6">
      <w:pPr>
        <w:pStyle w:val="11"/>
        <w:spacing w:line="240" w:lineRule="auto"/>
        <w:ind w:firstLine="709"/>
        <w:jc w:val="both"/>
        <w:rPr>
          <w:i/>
          <w:sz w:val="18"/>
          <w:szCs w:val="18"/>
        </w:rPr>
      </w:pPr>
      <w:r w:rsidRPr="007D3E09">
        <w:rPr>
          <w:i/>
          <w:sz w:val="18"/>
          <w:szCs w:val="18"/>
        </w:rPr>
        <w:t>Проект рішення:</w:t>
      </w:r>
    </w:p>
    <w:p w:rsidR="009D50C2" w:rsidRPr="007D3E09" w:rsidRDefault="009D50C2" w:rsidP="00C33DF6">
      <w:pPr>
        <w:pStyle w:val="11"/>
        <w:spacing w:line="240" w:lineRule="auto"/>
        <w:ind w:firstLine="709"/>
        <w:jc w:val="both"/>
        <w:rPr>
          <w:sz w:val="18"/>
          <w:szCs w:val="18"/>
        </w:rPr>
      </w:pPr>
      <w:r w:rsidRPr="007D3E09">
        <w:rPr>
          <w:sz w:val="18"/>
          <w:szCs w:val="18"/>
        </w:rPr>
        <w:t>Затвердити звіт Директора ПРАТ "СУМИРИБГОСП" про роботу за 20</w:t>
      </w:r>
      <w:r w:rsidR="00F25DB3">
        <w:rPr>
          <w:sz w:val="18"/>
          <w:szCs w:val="18"/>
        </w:rPr>
        <w:t>20</w:t>
      </w:r>
      <w:r w:rsidRPr="007D3E09">
        <w:rPr>
          <w:sz w:val="18"/>
          <w:szCs w:val="18"/>
        </w:rPr>
        <w:t xml:space="preserve"> рік. Роботу Директора  ПРАТ "СУМИРИБГОСП" за 20</w:t>
      </w:r>
      <w:r w:rsidR="00520CE9">
        <w:rPr>
          <w:sz w:val="18"/>
          <w:szCs w:val="18"/>
        </w:rPr>
        <w:t>20</w:t>
      </w:r>
      <w:r w:rsidRPr="007D3E09">
        <w:rPr>
          <w:sz w:val="18"/>
          <w:szCs w:val="18"/>
        </w:rPr>
        <w:t xml:space="preserve"> рік визнати задовільною.</w:t>
      </w:r>
    </w:p>
    <w:p w:rsidR="00BA7F66" w:rsidRPr="007D3E09" w:rsidRDefault="00BA7F66" w:rsidP="00C33DF6">
      <w:pPr>
        <w:pStyle w:val="10"/>
        <w:numPr>
          <w:ilvl w:val="0"/>
          <w:numId w:val="4"/>
        </w:numPr>
        <w:ind w:left="0" w:firstLine="709"/>
        <w:jc w:val="both"/>
        <w:rPr>
          <w:b/>
          <w:snapToGrid w:val="0"/>
          <w:sz w:val="18"/>
          <w:szCs w:val="18"/>
          <w:lang w:val="uk-UA"/>
        </w:rPr>
      </w:pPr>
      <w:r w:rsidRPr="007D3E09">
        <w:rPr>
          <w:b/>
          <w:snapToGrid w:val="0"/>
          <w:sz w:val="18"/>
          <w:szCs w:val="18"/>
          <w:lang w:val="uk-UA"/>
        </w:rPr>
        <w:t>Розгляд звіту Ревізійної комісії П</w:t>
      </w:r>
      <w:r w:rsidR="00C41BEC" w:rsidRPr="007D3E09">
        <w:rPr>
          <w:b/>
          <w:snapToGrid w:val="0"/>
          <w:sz w:val="18"/>
          <w:szCs w:val="18"/>
          <w:lang w:val="uk-UA"/>
        </w:rPr>
        <w:t>Р</w:t>
      </w:r>
      <w:r w:rsidRPr="007D3E09">
        <w:rPr>
          <w:b/>
          <w:snapToGrid w:val="0"/>
          <w:sz w:val="18"/>
          <w:szCs w:val="18"/>
          <w:lang w:val="uk-UA"/>
        </w:rPr>
        <w:t>АТ "СУМИРИБГОСП" про роботу за 20</w:t>
      </w:r>
      <w:r w:rsidR="00520CE9">
        <w:rPr>
          <w:b/>
          <w:snapToGrid w:val="0"/>
          <w:sz w:val="18"/>
          <w:szCs w:val="18"/>
          <w:lang w:val="uk-UA"/>
        </w:rPr>
        <w:t>20</w:t>
      </w:r>
      <w:r w:rsidRPr="007D3E09">
        <w:rPr>
          <w:b/>
          <w:snapToGrid w:val="0"/>
          <w:sz w:val="18"/>
          <w:szCs w:val="18"/>
          <w:lang w:val="uk-UA"/>
        </w:rPr>
        <w:t xml:space="preserve"> рік та прийняття рішення за наслідками його розгляду.</w:t>
      </w:r>
    </w:p>
    <w:p w:rsidR="009D50C2" w:rsidRPr="007D3E09" w:rsidRDefault="009D50C2" w:rsidP="00C33DF6">
      <w:pPr>
        <w:pStyle w:val="11"/>
        <w:spacing w:line="240" w:lineRule="auto"/>
        <w:ind w:firstLine="709"/>
        <w:jc w:val="both"/>
        <w:rPr>
          <w:i/>
          <w:sz w:val="18"/>
          <w:szCs w:val="18"/>
        </w:rPr>
      </w:pPr>
      <w:r w:rsidRPr="007D3E09">
        <w:rPr>
          <w:i/>
          <w:sz w:val="18"/>
          <w:szCs w:val="18"/>
        </w:rPr>
        <w:t>Проект рішення:</w:t>
      </w:r>
    </w:p>
    <w:p w:rsidR="009D50C2" w:rsidRPr="007D3E09" w:rsidRDefault="009D50C2" w:rsidP="00C33DF6">
      <w:pPr>
        <w:pStyle w:val="10"/>
        <w:ind w:left="0" w:firstLine="709"/>
        <w:jc w:val="both"/>
        <w:rPr>
          <w:snapToGrid w:val="0"/>
          <w:sz w:val="18"/>
          <w:szCs w:val="18"/>
          <w:lang w:val="uk-UA"/>
        </w:rPr>
      </w:pPr>
      <w:r w:rsidRPr="007D3E09">
        <w:rPr>
          <w:iCs/>
          <w:sz w:val="18"/>
          <w:szCs w:val="18"/>
          <w:lang w:val="uk-UA" w:eastAsia="uk-UA"/>
        </w:rPr>
        <w:t>Не з</w:t>
      </w:r>
      <w:r w:rsidRPr="007D3E09">
        <w:rPr>
          <w:bCs/>
          <w:iCs/>
          <w:sz w:val="18"/>
          <w:szCs w:val="18"/>
          <w:lang w:val="uk-UA" w:eastAsia="uk-UA"/>
        </w:rPr>
        <w:t xml:space="preserve">атверджувати звіт Ревізійної комісії </w:t>
      </w:r>
      <w:r w:rsidRPr="007D3E09">
        <w:rPr>
          <w:sz w:val="18"/>
          <w:szCs w:val="18"/>
          <w:lang w:val="uk-UA"/>
        </w:rPr>
        <w:t>ПРАТ "СУМИРИБГОСП" про роботу за 20</w:t>
      </w:r>
      <w:r w:rsidR="00520CE9">
        <w:rPr>
          <w:sz w:val="18"/>
          <w:szCs w:val="18"/>
          <w:lang w:val="uk-UA"/>
        </w:rPr>
        <w:t>20</w:t>
      </w:r>
      <w:r w:rsidRPr="007D3E09">
        <w:rPr>
          <w:sz w:val="18"/>
          <w:szCs w:val="18"/>
          <w:lang w:val="uk-UA"/>
        </w:rPr>
        <w:t xml:space="preserve"> рік у зв’язку із відсутністю відповідного органу та звіту.</w:t>
      </w:r>
    </w:p>
    <w:p w:rsidR="00BA7F66" w:rsidRPr="007D3E09" w:rsidRDefault="00BA7F66" w:rsidP="00C33DF6">
      <w:pPr>
        <w:pStyle w:val="10"/>
        <w:numPr>
          <w:ilvl w:val="0"/>
          <w:numId w:val="4"/>
        </w:numPr>
        <w:ind w:left="0" w:firstLine="709"/>
        <w:jc w:val="both"/>
        <w:rPr>
          <w:b/>
          <w:snapToGrid w:val="0"/>
          <w:sz w:val="18"/>
          <w:szCs w:val="18"/>
          <w:lang w:val="uk-UA"/>
        </w:rPr>
      </w:pPr>
      <w:r w:rsidRPr="007D3E09">
        <w:rPr>
          <w:b/>
          <w:snapToGrid w:val="0"/>
          <w:sz w:val="18"/>
          <w:szCs w:val="18"/>
          <w:lang w:val="uk-UA"/>
        </w:rPr>
        <w:t>Затвердження річного звіту П</w:t>
      </w:r>
      <w:r w:rsidR="00923315" w:rsidRPr="007D3E09">
        <w:rPr>
          <w:b/>
          <w:snapToGrid w:val="0"/>
          <w:sz w:val="18"/>
          <w:szCs w:val="18"/>
          <w:lang w:val="uk-UA"/>
        </w:rPr>
        <w:t>Р</w:t>
      </w:r>
      <w:r w:rsidRPr="007D3E09">
        <w:rPr>
          <w:b/>
          <w:snapToGrid w:val="0"/>
          <w:sz w:val="18"/>
          <w:szCs w:val="18"/>
          <w:lang w:val="uk-UA"/>
        </w:rPr>
        <w:t>АТ "СУМИРИБГОСП" за 20</w:t>
      </w:r>
      <w:r w:rsidR="00520CE9">
        <w:rPr>
          <w:b/>
          <w:snapToGrid w:val="0"/>
          <w:sz w:val="18"/>
          <w:szCs w:val="18"/>
          <w:lang w:val="uk-UA"/>
        </w:rPr>
        <w:t>20</w:t>
      </w:r>
      <w:r w:rsidR="009D50C2" w:rsidRPr="007D3E09">
        <w:rPr>
          <w:b/>
          <w:snapToGrid w:val="0"/>
          <w:sz w:val="18"/>
          <w:szCs w:val="18"/>
          <w:lang w:val="uk-UA"/>
        </w:rPr>
        <w:t xml:space="preserve"> рік, в тому числі фінансової звітності та річної інформації </w:t>
      </w:r>
      <w:r w:rsidRPr="007D3E09">
        <w:rPr>
          <w:b/>
          <w:snapToGrid w:val="0"/>
          <w:sz w:val="18"/>
          <w:szCs w:val="18"/>
          <w:lang w:val="uk-UA"/>
        </w:rPr>
        <w:t>Товариства за 20</w:t>
      </w:r>
      <w:r w:rsidR="00520CE9">
        <w:rPr>
          <w:b/>
          <w:snapToGrid w:val="0"/>
          <w:sz w:val="18"/>
          <w:szCs w:val="18"/>
          <w:lang w:val="uk-UA"/>
        </w:rPr>
        <w:t>20</w:t>
      </w:r>
      <w:r w:rsidRPr="007D3E09">
        <w:rPr>
          <w:b/>
          <w:snapToGrid w:val="0"/>
          <w:sz w:val="18"/>
          <w:szCs w:val="18"/>
          <w:lang w:val="uk-UA"/>
        </w:rPr>
        <w:t xml:space="preserve"> рік.</w:t>
      </w:r>
    </w:p>
    <w:p w:rsidR="009D50C2" w:rsidRPr="007D3E09" w:rsidRDefault="009D50C2" w:rsidP="00C33DF6">
      <w:pPr>
        <w:pStyle w:val="11"/>
        <w:spacing w:line="240" w:lineRule="auto"/>
        <w:ind w:firstLine="709"/>
        <w:jc w:val="both"/>
        <w:rPr>
          <w:i/>
          <w:sz w:val="18"/>
          <w:szCs w:val="18"/>
        </w:rPr>
      </w:pPr>
      <w:r w:rsidRPr="007D3E09">
        <w:rPr>
          <w:i/>
          <w:sz w:val="18"/>
          <w:szCs w:val="18"/>
        </w:rPr>
        <w:t>Проект рішення:</w:t>
      </w:r>
    </w:p>
    <w:p w:rsidR="009D50C2" w:rsidRPr="007D3E09" w:rsidRDefault="009D50C2" w:rsidP="00C33DF6">
      <w:pPr>
        <w:pStyle w:val="10"/>
        <w:ind w:left="0" w:firstLine="709"/>
        <w:jc w:val="both"/>
        <w:rPr>
          <w:snapToGrid w:val="0"/>
          <w:sz w:val="18"/>
          <w:szCs w:val="18"/>
          <w:lang w:val="uk-UA"/>
        </w:rPr>
      </w:pPr>
      <w:r w:rsidRPr="007D3E09">
        <w:rPr>
          <w:sz w:val="18"/>
          <w:szCs w:val="18"/>
          <w:lang w:val="uk-UA"/>
        </w:rPr>
        <w:t>Затвердити річний звіт  ПРАТ "СУМИРИБГОСП" за 20</w:t>
      </w:r>
      <w:r w:rsidR="00520CE9">
        <w:rPr>
          <w:sz w:val="18"/>
          <w:szCs w:val="18"/>
          <w:lang w:val="uk-UA"/>
        </w:rPr>
        <w:t>20</w:t>
      </w:r>
      <w:r w:rsidRPr="007D3E09">
        <w:rPr>
          <w:sz w:val="18"/>
          <w:szCs w:val="18"/>
          <w:lang w:val="uk-UA"/>
        </w:rPr>
        <w:t xml:space="preserve"> рік, у тому числі фінансову звітність </w:t>
      </w:r>
      <w:r w:rsidR="000E1D4A" w:rsidRPr="007D3E09">
        <w:rPr>
          <w:sz w:val="18"/>
          <w:szCs w:val="18"/>
          <w:lang w:val="uk-UA"/>
        </w:rPr>
        <w:t xml:space="preserve">та річну інформацію </w:t>
      </w:r>
      <w:r w:rsidRPr="007D3E09">
        <w:rPr>
          <w:sz w:val="18"/>
          <w:szCs w:val="18"/>
          <w:lang w:val="uk-UA"/>
        </w:rPr>
        <w:t>Товариства за 20</w:t>
      </w:r>
      <w:r w:rsidR="00520CE9">
        <w:rPr>
          <w:sz w:val="18"/>
          <w:szCs w:val="18"/>
          <w:lang w:val="uk-UA"/>
        </w:rPr>
        <w:t>20</w:t>
      </w:r>
      <w:r w:rsidRPr="007D3E09">
        <w:rPr>
          <w:sz w:val="18"/>
          <w:szCs w:val="18"/>
          <w:lang w:val="uk-UA"/>
        </w:rPr>
        <w:t xml:space="preserve"> рік.</w:t>
      </w:r>
    </w:p>
    <w:p w:rsidR="00BA7F66" w:rsidRPr="007D3E09" w:rsidRDefault="00BA7F66" w:rsidP="00C33DF6">
      <w:pPr>
        <w:pStyle w:val="10"/>
        <w:numPr>
          <w:ilvl w:val="0"/>
          <w:numId w:val="4"/>
        </w:numPr>
        <w:ind w:left="0" w:firstLine="709"/>
        <w:jc w:val="both"/>
        <w:rPr>
          <w:b/>
          <w:snapToGrid w:val="0"/>
          <w:sz w:val="18"/>
          <w:szCs w:val="18"/>
          <w:lang w:val="uk-UA"/>
        </w:rPr>
      </w:pPr>
      <w:r w:rsidRPr="007D3E09">
        <w:rPr>
          <w:b/>
          <w:snapToGrid w:val="0"/>
          <w:sz w:val="18"/>
          <w:szCs w:val="18"/>
          <w:lang w:val="uk-UA"/>
        </w:rPr>
        <w:t>Про розподіл прибутку та збитків П</w:t>
      </w:r>
      <w:r w:rsidR="00923315" w:rsidRPr="007D3E09">
        <w:rPr>
          <w:b/>
          <w:snapToGrid w:val="0"/>
          <w:sz w:val="18"/>
          <w:szCs w:val="18"/>
          <w:lang w:val="uk-UA"/>
        </w:rPr>
        <w:t>Р</w:t>
      </w:r>
      <w:r w:rsidRPr="007D3E09">
        <w:rPr>
          <w:b/>
          <w:snapToGrid w:val="0"/>
          <w:sz w:val="18"/>
          <w:szCs w:val="18"/>
          <w:lang w:val="uk-UA"/>
        </w:rPr>
        <w:t>АТ "СУМИРИБГОСП" за підсумками роботи за 20</w:t>
      </w:r>
      <w:r w:rsidR="00520CE9">
        <w:rPr>
          <w:b/>
          <w:snapToGrid w:val="0"/>
          <w:sz w:val="18"/>
          <w:szCs w:val="18"/>
          <w:lang w:val="uk-UA"/>
        </w:rPr>
        <w:t>20</w:t>
      </w:r>
      <w:r w:rsidR="005E671E" w:rsidRPr="007D3E09">
        <w:rPr>
          <w:b/>
          <w:snapToGrid w:val="0"/>
          <w:sz w:val="18"/>
          <w:szCs w:val="18"/>
          <w:lang w:val="uk-UA"/>
        </w:rPr>
        <w:t xml:space="preserve"> рік з урахуванням вимог, передбачених законом.</w:t>
      </w:r>
      <w:r w:rsidRPr="007D3E09">
        <w:rPr>
          <w:b/>
          <w:snapToGrid w:val="0"/>
          <w:sz w:val="18"/>
          <w:szCs w:val="18"/>
          <w:lang w:val="uk-UA"/>
        </w:rPr>
        <w:t xml:space="preserve"> </w:t>
      </w:r>
    </w:p>
    <w:p w:rsidR="000E1D4A" w:rsidRPr="007D3E09" w:rsidRDefault="000E1D4A" w:rsidP="00C33DF6">
      <w:pPr>
        <w:pStyle w:val="11"/>
        <w:spacing w:line="240" w:lineRule="auto"/>
        <w:ind w:firstLine="709"/>
        <w:jc w:val="both"/>
        <w:rPr>
          <w:i/>
          <w:sz w:val="18"/>
          <w:szCs w:val="18"/>
        </w:rPr>
      </w:pPr>
      <w:r w:rsidRPr="007D3E09">
        <w:rPr>
          <w:i/>
          <w:sz w:val="18"/>
          <w:szCs w:val="18"/>
        </w:rPr>
        <w:t>Проект рішення:</w:t>
      </w:r>
    </w:p>
    <w:p w:rsidR="000E1D4A" w:rsidRPr="007D3E09" w:rsidRDefault="000E1D4A" w:rsidP="00C33DF6">
      <w:pPr>
        <w:pStyle w:val="11"/>
        <w:spacing w:line="240" w:lineRule="auto"/>
        <w:ind w:firstLine="709"/>
        <w:jc w:val="both"/>
        <w:rPr>
          <w:sz w:val="18"/>
          <w:szCs w:val="18"/>
        </w:rPr>
      </w:pPr>
      <w:r w:rsidRPr="007D3E09">
        <w:rPr>
          <w:sz w:val="18"/>
          <w:szCs w:val="18"/>
        </w:rPr>
        <w:t>Збитки за підсумками роботи ПРАТ "СУМИРИБГОСП" за 20</w:t>
      </w:r>
      <w:r w:rsidR="00520CE9">
        <w:rPr>
          <w:sz w:val="18"/>
          <w:szCs w:val="18"/>
        </w:rPr>
        <w:t>20</w:t>
      </w:r>
      <w:r w:rsidRPr="007D3E09">
        <w:rPr>
          <w:sz w:val="18"/>
          <w:szCs w:val="18"/>
        </w:rPr>
        <w:t xml:space="preserve"> рік покрити за рахунок прибутку Товариства майбутніх періодів.</w:t>
      </w:r>
    </w:p>
    <w:p w:rsidR="000E1D4A" w:rsidRPr="007D3E09" w:rsidRDefault="007D3E09" w:rsidP="00955FE5">
      <w:pPr>
        <w:pStyle w:val="12"/>
        <w:numPr>
          <w:ilvl w:val="0"/>
          <w:numId w:val="4"/>
        </w:numPr>
        <w:spacing w:line="240" w:lineRule="auto"/>
        <w:ind w:left="0" w:firstLine="709"/>
        <w:jc w:val="both"/>
        <w:rPr>
          <w:b/>
          <w:sz w:val="18"/>
          <w:szCs w:val="18"/>
        </w:rPr>
      </w:pPr>
      <w:r w:rsidRPr="007D3E09">
        <w:rPr>
          <w:b/>
          <w:sz w:val="18"/>
          <w:szCs w:val="18"/>
        </w:rPr>
        <w:t xml:space="preserve">Припинення повноважень Голови та членів Наглядової ради </w:t>
      </w:r>
      <w:r w:rsidR="000406C1" w:rsidRPr="007D3E09">
        <w:rPr>
          <w:b/>
          <w:sz w:val="18"/>
          <w:szCs w:val="18"/>
        </w:rPr>
        <w:t>ПРАТ "СУМИРИБГОСП"</w:t>
      </w:r>
      <w:r w:rsidRPr="007D3E09">
        <w:rPr>
          <w:b/>
          <w:sz w:val="18"/>
          <w:szCs w:val="18"/>
        </w:rPr>
        <w:t>.</w:t>
      </w:r>
    </w:p>
    <w:p w:rsidR="007D3E09" w:rsidRPr="007D3E09" w:rsidRDefault="007D3E09" w:rsidP="007D3E09">
      <w:pPr>
        <w:pStyle w:val="12"/>
        <w:spacing w:line="240" w:lineRule="auto"/>
        <w:ind w:firstLine="709"/>
        <w:jc w:val="both"/>
        <w:rPr>
          <w:i/>
          <w:sz w:val="18"/>
          <w:szCs w:val="18"/>
        </w:rPr>
      </w:pPr>
      <w:r w:rsidRPr="007D3E09">
        <w:rPr>
          <w:i/>
          <w:sz w:val="18"/>
          <w:szCs w:val="18"/>
        </w:rPr>
        <w:t>Проект рішення:</w:t>
      </w:r>
    </w:p>
    <w:p w:rsidR="007D3E09" w:rsidRPr="007D3E09" w:rsidRDefault="00520CE9" w:rsidP="007D3E09">
      <w:pPr>
        <w:pStyle w:val="12"/>
        <w:spacing w:line="240" w:lineRule="auto"/>
        <w:ind w:firstLine="709"/>
        <w:jc w:val="both"/>
        <w:rPr>
          <w:sz w:val="18"/>
          <w:szCs w:val="18"/>
        </w:rPr>
      </w:pPr>
      <w:r>
        <w:rPr>
          <w:sz w:val="18"/>
          <w:szCs w:val="18"/>
        </w:rPr>
        <w:t>Достроково припинити</w:t>
      </w:r>
      <w:r w:rsidR="007D3E09" w:rsidRPr="007D3E09">
        <w:rPr>
          <w:sz w:val="18"/>
          <w:szCs w:val="18"/>
        </w:rPr>
        <w:t xml:space="preserve"> повноваження Голови та членів Наглядової Ради: </w:t>
      </w:r>
    </w:p>
    <w:p w:rsidR="007D3E09" w:rsidRPr="007D3E09" w:rsidRDefault="007D3E09" w:rsidP="007D3E09">
      <w:pPr>
        <w:pStyle w:val="12"/>
        <w:spacing w:line="240" w:lineRule="auto"/>
        <w:ind w:firstLine="709"/>
        <w:jc w:val="both"/>
        <w:rPr>
          <w:bCs/>
          <w:sz w:val="18"/>
          <w:szCs w:val="18"/>
        </w:rPr>
      </w:pPr>
      <w:r w:rsidRPr="007D3E09">
        <w:rPr>
          <w:bCs/>
          <w:sz w:val="18"/>
          <w:szCs w:val="18"/>
        </w:rPr>
        <w:t>- Гнатенка Юрія Петровича - Голови Наглядової ради;</w:t>
      </w:r>
    </w:p>
    <w:p w:rsidR="007D3E09" w:rsidRPr="007D3E09" w:rsidRDefault="007D3E09" w:rsidP="007D3E09">
      <w:pPr>
        <w:pStyle w:val="12"/>
        <w:spacing w:line="240" w:lineRule="auto"/>
        <w:ind w:firstLine="709"/>
        <w:jc w:val="both"/>
        <w:rPr>
          <w:bCs/>
          <w:sz w:val="18"/>
          <w:szCs w:val="18"/>
        </w:rPr>
      </w:pPr>
      <w:r w:rsidRPr="007D3E09">
        <w:rPr>
          <w:bCs/>
          <w:sz w:val="18"/>
          <w:szCs w:val="18"/>
        </w:rPr>
        <w:t xml:space="preserve">- </w:t>
      </w:r>
      <w:proofErr w:type="spellStart"/>
      <w:r w:rsidRPr="007D3E09">
        <w:rPr>
          <w:bCs/>
          <w:sz w:val="18"/>
          <w:szCs w:val="18"/>
        </w:rPr>
        <w:t>Левенстама</w:t>
      </w:r>
      <w:proofErr w:type="spellEnd"/>
      <w:r w:rsidRPr="007D3E09">
        <w:rPr>
          <w:bCs/>
          <w:sz w:val="18"/>
          <w:szCs w:val="18"/>
        </w:rPr>
        <w:t xml:space="preserve"> Валерія Вікторовича – члена Наглядової ради;</w:t>
      </w:r>
    </w:p>
    <w:p w:rsidR="007D3E09" w:rsidRPr="007D3E09" w:rsidRDefault="007D3E09" w:rsidP="007D3E09">
      <w:pPr>
        <w:pStyle w:val="12"/>
        <w:spacing w:line="240" w:lineRule="auto"/>
        <w:ind w:firstLine="709"/>
        <w:jc w:val="both"/>
        <w:rPr>
          <w:bCs/>
          <w:sz w:val="18"/>
          <w:szCs w:val="18"/>
        </w:rPr>
      </w:pPr>
      <w:r w:rsidRPr="007D3E09">
        <w:rPr>
          <w:bCs/>
          <w:sz w:val="18"/>
          <w:szCs w:val="18"/>
        </w:rPr>
        <w:t>- Костроми Вікторії Василівни – члена Наглядової ради.</w:t>
      </w:r>
    </w:p>
    <w:p w:rsidR="000E1D4A" w:rsidRPr="007D3E09" w:rsidRDefault="007D3E09" w:rsidP="007D3E09">
      <w:pPr>
        <w:pStyle w:val="12"/>
        <w:numPr>
          <w:ilvl w:val="0"/>
          <w:numId w:val="4"/>
        </w:numPr>
        <w:spacing w:line="240" w:lineRule="auto"/>
        <w:jc w:val="both"/>
        <w:rPr>
          <w:b/>
          <w:sz w:val="18"/>
          <w:szCs w:val="18"/>
        </w:rPr>
      </w:pPr>
      <w:r w:rsidRPr="007D3E09">
        <w:rPr>
          <w:b/>
          <w:sz w:val="18"/>
          <w:szCs w:val="18"/>
        </w:rPr>
        <w:t xml:space="preserve">Обрання членів Наглядової ради </w:t>
      </w:r>
      <w:r w:rsidR="000406C1" w:rsidRPr="007D3E09">
        <w:rPr>
          <w:b/>
          <w:sz w:val="18"/>
          <w:szCs w:val="18"/>
        </w:rPr>
        <w:t>ПРАТ "СУМИРИБГОСП"</w:t>
      </w:r>
      <w:r w:rsidRPr="007D3E09">
        <w:rPr>
          <w:b/>
          <w:sz w:val="18"/>
          <w:szCs w:val="18"/>
        </w:rPr>
        <w:t>.</w:t>
      </w:r>
    </w:p>
    <w:p w:rsidR="000E1D4A" w:rsidRPr="007D3E09" w:rsidRDefault="000E1D4A" w:rsidP="00C33DF6">
      <w:pPr>
        <w:pStyle w:val="10"/>
        <w:ind w:left="0" w:firstLine="709"/>
        <w:jc w:val="both"/>
        <w:rPr>
          <w:i/>
          <w:snapToGrid w:val="0"/>
          <w:sz w:val="18"/>
          <w:szCs w:val="18"/>
          <w:lang w:val="uk-UA"/>
        </w:rPr>
      </w:pPr>
      <w:r w:rsidRPr="007D3E09">
        <w:rPr>
          <w:i/>
          <w:snapToGrid w:val="0"/>
          <w:sz w:val="18"/>
          <w:szCs w:val="18"/>
          <w:lang w:val="uk-UA"/>
        </w:rPr>
        <w:t>Проект рішення:</w:t>
      </w:r>
    </w:p>
    <w:p w:rsidR="007D3E09" w:rsidRPr="007D3E09" w:rsidRDefault="007D3E09" w:rsidP="007D3E09">
      <w:pPr>
        <w:pStyle w:val="10"/>
        <w:ind w:left="0" w:firstLine="709"/>
        <w:jc w:val="both"/>
        <w:rPr>
          <w:snapToGrid w:val="0"/>
          <w:sz w:val="18"/>
          <w:szCs w:val="18"/>
          <w:lang w:val="uk-UA"/>
        </w:rPr>
      </w:pPr>
      <w:r w:rsidRPr="007D3E09">
        <w:rPr>
          <w:snapToGrid w:val="0"/>
          <w:sz w:val="18"/>
          <w:szCs w:val="18"/>
          <w:lang w:val="uk-UA"/>
        </w:rPr>
        <w:t xml:space="preserve">Обрати Наглядову раду </w:t>
      </w:r>
      <w:r w:rsidR="000406C1" w:rsidRPr="000406C1">
        <w:rPr>
          <w:snapToGrid w:val="0"/>
          <w:sz w:val="18"/>
          <w:szCs w:val="18"/>
          <w:lang w:val="uk-UA"/>
        </w:rPr>
        <w:t>ПРАТ "СУМИРИБГОСП"</w:t>
      </w:r>
      <w:r w:rsidRPr="007D3E09">
        <w:rPr>
          <w:snapToGrid w:val="0"/>
          <w:sz w:val="18"/>
          <w:szCs w:val="18"/>
          <w:lang w:val="uk-UA"/>
        </w:rPr>
        <w:t xml:space="preserve"> у наступному складі:</w:t>
      </w:r>
    </w:p>
    <w:p w:rsidR="007D3E09" w:rsidRPr="007D3E09" w:rsidRDefault="007D3E09" w:rsidP="007D3E09">
      <w:pPr>
        <w:pStyle w:val="10"/>
        <w:ind w:left="0" w:firstLine="709"/>
        <w:jc w:val="both"/>
        <w:rPr>
          <w:snapToGrid w:val="0"/>
          <w:sz w:val="18"/>
          <w:szCs w:val="18"/>
          <w:lang w:val="uk-UA"/>
        </w:rPr>
      </w:pPr>
      <w:r w:rsidRPr="007D3E09">
        <w:rPr>
          <w:snapToGrid w:val="0"/>
          <w:sz w:val="18"/>
          <w:szCs w:val="18"/>
          <w:lang w:val="uk-UA"/>
        </w:rPr>
        <w:t xml:space="preserve">- </w:t>
      </w:r>
      <w:proofErr w:type="spellStart"/>
      <w:r w:rsidR="00520CE9">
        <w:rPr>
          <w:snapToGrid w:val="0"/>
          <w:sz w:val="18"/>
          <w:szCs w:val="18"/>
          <w:lang w:val="uk-UA"/>
        </w:rPr>
        <w:t>Костельман</w:t>
      </w:r>
      <w:proofErr w:type="spellEnd"/>
      <w:r w:rsidR="00520CE9">
        <w:rPr>
          <w:snapToGrid w:val="0"/>
          <w:sz w:val="18"/>
          <w:szCs w:val="18"/>
          <w:lang w:val="uk-UA"/>
        </w:rPr>
        <w:t xml:space="preserve"> Володимир Михайлович</w:t>
      </w:r>
      <w:r w:rsidRPr="007D3E09">
        <w:rPr>
          <w:snapToGrid w:val="0"/>
          <w:sz w:val="18"/>
          <w:szCs w:val="18"/>
          <w:lang w:val="uk-UA"/>
        </w:rPr>
        <w:t xml:space="preserve"> - член Наглядової ради</w:t>
      </w:r>
      <w:r w:rsidR="00520CE9">
        <w:rPr>
          <w:snapToGrid w:val="0"/>
          <w:sz w:val="18"/>
          <w:szCs w:val="18"/>
          <w:lang w:val="uk-UA"/>
        </w:rPr>
        <w:t xml:space="preserve"> (представник акціонера ПАТ «ХОЛДИНГ ІНВЕСТ»)</w:t>
      </w:r>
      <w:r w:rsidRPr="007D3E09">
        <w:rPr>
          <w:snapToGrid w:val="0"/>
          <w:sz w:val="18"/>
          <w:szCs w:val="18"/>
          <w:lang w:val="uk-UA"/>
        </w:rPr>
        <w:t>;</w:t>
      </w:r>
    </w:p>
    <w:p w:rsidR="007D3E09" w:rsidRPr="007D3E09" w:rsidRDefault="007D3E09" w:rsidP="007D3E09">
      <w:pPr>
        <w:pStyle w:val="10"/>
        <w:ind w:left="0" w:firstLine="709"/>
        <w:jc w:val="both"/>
        <w:rPr>
          <w:snapToGrid w:val="0"/>
          <w:sz w:val="18"/>
          <w:szCs w:val="18"/>
          <w:lang w:val="uk-UA"/>
        </w:rPr>
      </w:pPr>
      <w:r w:rsidRPr="007D3E09">
        <w:rPr>
          <w:snapToGrid w:val="0"/>
          <w:sz w:val="18"/>
          <w:szCs w:val="18"/>
          <w:lang w:val="uk-UA"/>
        </w:rPr>
        <w:lastRenderedPageBreak/>
        <w:t xml:space="preserve">- </w:t>
      </w:r>
      <w:r w:rsidR="00520CE9" w:rsidRPr="007D3E09">
        <w:rPr>
          <w:snapToGrid w:val="0"/>
          <w:sz w:val="18"/>
          <w:szCs w:val="18"/>
          <w:lang w:val="uk-UA"/>
        </w:rPr>
        <w:t>Гнатенко Юрій Петрович</w:t>
      </w:r>
      <w:r w:rsidRPr="007D3E09">
        <w:rPr>
          <w:snapToGrid w:val="0"/>
          <w:sz w:val="18"/>
          <w:szCs w:val="18"/>
          <w:lang w:val="uk-UA"/>
        </w:rPr>
        <w:t xml:space="preserve"> – </w:t>
      </w:r>
      <w:r w:rsidR="00520CE9" w:rsidRPr="007D3E09">
        <w:rPr>
          <w:snapToGrid w:val="0"/>
          <w:sz w:val="18"/>
          <w:szCs w:val="18"/>
          <w:lang w:val="uk-UA"/>
        </w:rPr>
        <w:t>член Наглядової ради</w:t>
      </w:r>
      <w:r w:rsidR="00520CE9">
        <w:rPr>
          <w:snapToGrid w:val="0"/>
          <w:sz w:val="18"/>
          <w:szCs w:val="18"/>
          <w:lang w:val="uk-UA"/>
        </w:rPr>
        <w:t xml:space="preserve"> (представник акціонера ПАТ «ХОЛДИНГ ІНВЕСТ»)</w:t>
      </w:r>
      <w:r w:rsidRPr="007D3E09">
        <w:rPr>
          <w:snapToGrid w:val="0"/>
          <w:sz w:val="18"/>
          <w:szCs w:val="18"/>
          <w:lang w:val="uk-UA"/>
        </w:rPr>
        <w:t>;</w:t>
      </w:r>
    </w:p>
    <w:p w:rsidR="000E1D4A" w:rsidRPr="007D3E09" w:rsidRDefault="007D3E09" w:rsidP="007D3E09">
      <w:pPr>
        <w:pStyle w:val="10"/>
        <w:ind w:left="0" w:firstLine="709"/>
        <w:jc w:val="both"/>
        <w:rPr>
          <w:snapToGrid w:val="0"/>
          <w:sz w:val="18"/>
          <w:szCs w:val="18"/>
          <w:lang w:val="uk-UA"/>
        </w:rPr>
      </w:pPr>
      <w:r w:rsidRPr="007D3E09">
        <w:rPr>
          <w:snapToGrid w:val="0"/>
          <w:sz w:val="18"/>
          <w:szCs w:val="18"/>
          <w:lang w:val="uk-UA"/>
        </w:rPr>
        <w:t xml:space="preserve">- Кострома Вікторія Василівна – </w:t>
      </w:r>
      <w:r w:rsidR="00520CE9" w:rsidRPr="007D3E09">
        <w:rPr>
          <w:snapToGrid w:val="0"/>
          <w:sz w:val="18"/>
          <w:szCs w:val="18"/>
          <w:lang w:val="uk-UA"/>
        </w:rPr>
        <w:t>член Наглядової ради</w:t>
      </w:r>
      <w:r w:rsidR="00520CE9">
        <w:rPr>
          <w:snapToGrid w:val="0"/>
          <w:sz w:val="18"/>
          <w:szCs w:val="18"/>
          <w:lang w:val="uk-UA"/>
        </w:rPr>
        <w:t xml:space="preserve"> (представник акціонера ПАТ «ХОЛДИНГ ІНВЕСТ»)</w:t>
      </w:r>
      <w:r w:rsidRPr="007D3E09">
        <w:rPr>
          <w:snapToGrid w:val="0"/>
          <w:sz w:val="18"/>
          <w:szCs w:val="18"/>
          <w:lang w:val="uk-UA"/>
        </w:rPr>
        <w:t>.</w:t>
      </w:r>
    </w:p>
    <w:p w:rsidR="007D3E09" w:rsidRPr="007D3E09" w:rsidRDefault="007D3E09" w:rsidP="007D3E09">
      <w:pPr>
        <w:pStyle w:val="12"/>
        <w:spacing w:line="240" w:lineRule="auto"/>
        <w:ind w:firstLine="709"/>
        <w:jc w:val="both"/>
        <w:rPr>
          <w:b/>
          <w:sz w:val="18"/>
          <w:szCs w:val="18"/>
        </w:rPr>
      </w:pPr>
      <w:r w:rsidRPr="007D3E09">
        <w:rPr>
          <w:b/>
          <w:sz w:val="18"/>
          <w:szCs w:val="18"/>
        </w:rPr>
        <w:t xml:space="preserve">9. Затвердження умов цивільно-правових договорів, трудових договорів (контрактів), що укладатимуться з членами Наглядової ради </w:t>
      </w:r>
      <w:r w:rsidR="000406C1" w:rsidRPr="007D3E09">
        <w:rPr>
          <w:b/>
          <w:sz w:val="18"/>
          <w:szCs w:val="18"/>
        </w:rPr>
        <w:t>ПРАТ "СУМИРИБГОСП"</w:t>
      </w:r>
      <w:r w:rsidRPr="007D3E09">
        <w:rPr>
          <w:b/>
          <w:sz w:val="18"/>
          <w:szCs w:val="18"/>
        </w:rPr>
        <w:t xml:space="preserve">; встановлення розміру їх винагороди; обрання особи, яка уповноважується на підписання договорів (контрактів) з членами Наглядової ради </w:t>
      </w:r>
      <w:r w:rsidR="000406C1" w:rsidRPr="007D3E09">
        <w:rPr>
          <w:b/>
          <w:sz w:val="18"/>
          <w:szCs w:val="18"/>
        </w:rPr>
        <w:t>ПРАТ "СУМИРИБГОСП"</w:t>
      </w:r>
      <w:r w:rsidRPr="007D3E09">
        <w:rPr>
          <w:b/>
          <w:sz w:val="18"/>
          <w:szCs w:val="18"/>
        </w:rPr>
        <w:t xml:space="preserve">. </w:t>
      </w:r>
    </w:p>
    <w:p w:rsidR="007D3E09" w:rsidRPr="007D3E09" w:rsidRDefault="007D3E09" w:rsidP="007D3E09">
      <w:pPr>
        <w:pStyle w:val="12"/>
        <w:spacing w:line="240" w:lineRule="auto"/>
        <w:ind w:firstLine="709"/>
        <w:jc w:val="both"/>
        <w:rPr>
          <w:b/>
          <w:i/>
          <w:sz w:val="18"/>
          <w:szCs w:val="18"/>
        </w:rPr>
      </w:pPr>
      <w:r w:rsidRPr="007D3E09">
        <w:rPr>
          <w:b/>
          <w:i/>
          <w:sz w:val="18"/>
          <w:szCs w:val="18"/>
        </w:rPr>
        <w:t>Проект рішення:</w:t>
      </w:r>
    </w:p>
    <w:p w:rsidR="007D3E09" w:rsidRPr="007D3E09" w:rsidRDefault="007D3E09" w:rsidP="007D3E09">
      <w:pPr>
        <w:ind w:firstLine="709"/>
        <w:jc w:val="both"/>
        <w:rPr>
          <w:sz w:val="18"/>
          <w:szCs w:val="18"/>
        </w:rPr>
      </w:pPr>
      <w:r w:rsidRPr="007D3E09">
        <w:rPr>
          <w:sz w:val="18"/>
          <w:szCs w:val="18"/>
        </w:rPr>
        <w:t>Затвердити умови цивільно-правових договорів, що укладатимуться з членами Наглядової ради. Уповноважити Директора підписати від імені Товариства договори з членами Наглядової ради, умови яких затверджено Загальними зборами акціонерів Товариства. Встановити, що такі договори є безоплатними, та винагорода за виконання повноважень членам Наглядової ради не виплачуватиметься.</w:t>
      </w:r>
    </w:p>
    <w:p w:rsidR="00BA7F66" w:rsidRPr="007D3E09" w:rsidRDefault="00BA7F66" w:rsidP="00603899">
      <w:pPr>
        <w:pStyle w:val="10"/>
        <w:numPr>
          <w:ilvl w:val="0"/>
          <w:numId w:val="6"/>
        </w:numPr>
        <w:jc w:val="both"/>
        <w:rPr>
          <w:b/>
          <w:snapToGrid w:val="0"/>
          <w:sz w:val="18"/>
          <w:szCs w:val="18"/>
          <w:lang w:val="uk-UA"/>
        </w:rPr>
      </w:pPr>
      <w:r w:rsidRPr="007D3E09">
        <w:rPr>
          <w:b/>
          <w:snapToGrid w:val="0"/>
          <w:sz w:val="18"/>
          <w:szCs w:val="18"/>
          <w:lang w:val="uk-UA"/>
        </w:rPr>
        <w:t xml:space="preserve">Про попереднє надання згоди на вчинення значних правочинів. </w:t>
      </w:r>
    </w:p>
    <w:p w:rsidR="000E1D4A" w:rsidRPr="007D3E09" w:rsidRDefault="000E1D4A" w:rsidP="00C33DF6">
      <w:pPr>
        <w:pStyle w:val="10"/>
        <w:ind w:left="0" w:firstLine="709"/>
        <w:jc w:val="both"/>
        <w:rPr>
          <w:i/>
          <w:snapToGrid w:val="0"/>
          <w:sz w:val="18"/>
          <w:szCs w:val="18"/>
          <w:lang w:val="uk-UA"/>
        </w:rPr>
      </w:pPr>
      <w:r w:rsidRPr="007D3E09">
        <w:rPr>
          <w:i/>
          <w:snapToGrid w:val="0"/>
          <w:sz w:val="18"/>
          <w:szCs w:val="18"/>
          <w:lang w:val="uk-UA"/>
        </w:rPr>
        <w:t>Проект рішення:</w:t>
      </w:r>
    </w:p>
    <w:p w:rsidR="000E1D4A" w:rsidRPr="007D3E09" w:rsidRDefault="000E1D4A" w:rsidP="00C33DF6">
      <w:pPr>
        <w:pStyle w:val="10"/>
        <w:ind w:left="0" w:firstLine="709"/>
        <w:jc w:val="both"/>
        <w:rPr>
          <w:snapToGrid w:val="0"/>
          <w:sz w:val="18"/>
          <w:szCs w:val="18"/>
          <w:lang w:val="uk-UA"/>
        </w:rPr>
      </w:pPr>
      <w:r w:rsidRPr="007D3E09">
        <w:rPr>
          <w:snapToGrid w:val="0"/>
          <w:sz w:val="18"/>
          <w:szCs w:val="18"/>
          <w:lang w:val="uk-UA"/>
        </w:rPr>
        <w:t>1.</w:t>
      </w:r>
      <w:r w:rsidRPr="007D3E09">
        <w:rPr>
          <w:snapToGrid w:val="0"/>
          <w:sz w:val="18"/>
          <w:szCs w:val="18"/>
          <w:lang w:val="uk-UA"/>
        </w:rPr>
        <w:tab/>
        <w:t xml:space="preserve">Попередньо надати згоду на вчинення Товариством в ході поточної господарської діяльності протягом одного року з дня проведення цих Загальних зборів Товариства значних правочинів, у тому числі, але не виключно правочинів, пов’язаних з укладенням та/або пролонгацією кредитних договорів та/або внесенням змін до умов кредитних договорів, укладених Товариством, депозитних договорів, договорів про надання фінансових та майнових </w:t>
      </w:r>
      <w:proofErr w:type="spellStart"/>
      <w:r w:rsidRPr="007D3E09">
        <w:rPr>
          <w:snapToGrid w:val="0"/>
          <w:sz w:val="18"/>
          <w:szCs w:val="18"/>
          <w:lang w:val="uk-UA"/>
        </w:rPr>
        <w:t>порук</w:t>
      </w:r>
      <w:proofErr w:type="spellEnd"/>
      <w:r w:rsidRPr="007D3E09">
        <w:rPr>
          <w:snapToGrid w:val="0"/>
          <w:sz w:val="18"/>
          <w:szCs w:val="18"/>
          <w:lang w:val="uk-UA"/>
        </w:rPr>
        <w:t xml:space="preserve">, договорів застави/іпотеки, договорів позики, в тому числі співробітникам Товариства, поставки, укладення договорів придбання та відчуження обладнання, договорів придбання та відчуження будь-якого рухомого та нерухомого майна Товариства, укладення договорів придбання/продажу сировини, матеріалів, товарів, робіт, послуг тощо, правочинів пов’язаних з укладенням мирових угод, будь-яких інших господарських договорів, за якими Товариство виступає чи буде виступати будь-якою із сторін граничною сукупною вартістю </w:t>
      </w:r>
      <w:r w:rsidR="00520CE9" w:rsidRPr="00520CE9">
        <w:rPr>
          <w:color w:val="000000" w:themeColor="text1"/>
          <w:sz w:val="18"/>
          <w:szCs w:val="18"/>
          <w:lang w:val="uk-UA"/>
        </w:rPr>
        <w:t>55 865</w:t>
      </w:r>
      <w:r w:rsidRPr="00CF5AA6">
        <w:rPr>
          <w:snapToGrid w:val="0"/>
          <w:sz w:val="18"/>
          <w:szCs w:val="18"/>
          <w:lang w:val="uk-UA"/>
        </w:rPr>
        <w:t xml:space="preserve"> </w:t>
      </w:r>
      <w:proofErr w:type="spellStart"/>
      <w:r w:rsidRPr="00CF5AA6">
        <w:rPr>
          <w:snapToGrid w:val="0"/>
          <w:sz w:val="18"/>
          <w:szCs w:val="18"/>
          <w:lang w:val="uk-UA"/>
        </w:rPr>
        <w:t>тис.грн</w:t>
      </w:r>
      <w:proofErr w:type="spellEnd"/>
      <w:r w:rsidRPr="00CF5AA6">
        <w:rPr>
          <w:snapToGrid w:val="0"/>
          <w:sz w:val="18"/>
          <w:szCs w:val="18"/>
          <w:lang w:val="uk-UA"/>
        </w:rPr>
        <w:t>.,</w:t>
      </w:r>
      <w:r w:rsidRPr="007D3E09">
        <w:rPr>
          <w:snapToGrid w:val="0"/>
          <w:sz w:val="18"/>
          <w:szCs w:val="18"/>
          <w:lang w:val="uk-UA"/>
        </w:rPr>
        <w:t xml:space="preserve"> при цьому вчинення такого (таких) правочину (правочинів) є чинним незалежно від збільшення у майбутньому ринкової вартості майна Товариства, збільшення/зменшення вартості активів Товариства за даними останньої річної фінансової звітності, а також можливих коливань курсу гривні до іноземних валют. </w:t>
      </w:r>
    </w:p>
    <w:p w:rsidR="000E1D4A" w:rsidRPr="007D3E09" w:rsidRDefault="000E1D4A" w:rsidP="00C33DF6">
      <w:pPr>
        <w:pStyle w:val="10"/>
        <w:ind w:left="0" w:firstLine="709"/>
        <w:jc w:val="both"/>
        <w:rPr>
          <w:snapToGrid w:val="0"/>
          <w:sz w:val="18"/>
          <w:szCs w:val="18"/>
          <w:lang w:val="uk-UA"/>
        </w:rPr>
      </w:pPr>
      <w:r w:rsidRPr="007D3E09">
        <w:rPr>
          <w:snapToGrid w:val="0"/>
          <w:sz w:val="18"/>
          <w:szCs w:val="18"/>
          <w:lang w:val="uk-UA"/>
        </w:rPr>
        <w:t>2.</w:t>
      </w:r>
      <w:r w:rsidRPr="007D3E09">
        <w:rPr>
          <w:snapToGrid w:val="0"/>
          <w:sz w:val="18"/>
          <w:szCs w:val="18"/>
          <w:lang w:val="uk-UA"/>
        </w:rPr>
        <w:tab/>
        <w:t>Уповноважити Директора Товариства або особу, яка виконує його обов’язки, або іншу особу, уповноважену на це довіреністю, виданою Директором Товариства, протягом 1 (одного) року з дати проведення цих Загальних зборів здійснювати всі необхідні дії щодо вчинення від імені Товариства значних правочинів, попередньо схвалених цими Загальними зборами акціонерів,  за умови отримання попередньо дозволу Наглядової ради Товариства.</w:t>
      </w:r>
    </w:p>
    <w:p w:rsidR="00051E97" w:rsidRPr="007D3E09" w:rsidRDefault="00BA7F66" w:rsidP="00C33DF6">
      <w:pPr>
        <w:pStyle w:val="10"/>
        <w:ind w:left="0" w:firstLine="709"/>
        <w:jc w:val="both"/>
        <w:rPr>
          <w:snapToGrid w:val="0"/>
          <w:sz w:val="18"/>
          <w:szCs w:val="18"/>
          <w:lang w:val="uk-UA"/>
        </w:rPr>
      </w:pPr>
      <w:r w:rsidRPr="007D3E09">
        <w:rPr>
          <w:snapToGrid w:val="0"/>
          <w:sz w:val="18"/>
          <w:szCs w:val="18"/>
          <w:lang w:val="uk-UA"/>
        </w:rPr>
        <w:t xml:space="preserve"> </w:t>
      </w:r>
      <w:r w:rsidR="00603899">
        <w:rPr>
          <w:b/>
          <w:snapToGrid w:val="0"/>
          <w:sz w:val="18"/>
          <w:szCs w:val="18"/>
          <w:lang w:val="uk-UA"/>
        </w:rPr>
        <w:t xml:space="preserve">11. </w:t>
      </w:r>
      <w:r w:rsidR="000E1D4A" w:rsidRPr="007D3E09">
        <w:rPr>
          <w:b/>
          <w:sz w:val="18"/>
          <w:szCs w:val="18"/>
          <w:lang w:val="uk-UA"/>
        </w:rPr>
        <w:t>Про вчинення Товариством правочинів, щодо вчинення яких є заінтересованість</w:t>
      </w:r>
      <w:r w:rsidRPr="007D3E09">
        <w:rPr>
          <w:snapToGrid w:val="0"/>
          <w:sz w:val="18"/>
          <w:szCs w:val="18"/>
          <w:lang w:val="uk-UA"/>
        </w:rPr>
        <w:t>.</w:t>
      </w:r>
    </w:p>
    <w:p w:rsidR="000E1D4A" w:rsidRPr="007D3E09" w:rsidRDefault="000E1D4A" w:rsidP="00C33DF6">
      <w:pPr>
        <w:pStyle w:val="12"/>
        <w:spacing w:line="240" w:lineRule="auto"/>
        <w:ind w:firstLine="709"/>
        <w:jc w:val="both"/>
        <w:rPr>
          <w:i/>
          <w:sz w:val="18"/>
          <w:szCs w:val="18"/>
        </w:rPr>
      </w:pPr>
      <w:r w:rsidRPr="007D3E09">
        <w:rPr>
          <w:i/>
          <w:sz w:val="18"/>
          <w:szCs w:val="18"/>
        </w:rPr>
        <w:t>Проект рішення:</w:t>
      </w:r>
    </w:p>
    <w:p w:rsidR="000E1D4A" w:rsidRPr="007D3E09" w:rsidRDefault="000E1D4A" w:rsidP="00C33DF6">
      <w:pPr>
        <w:ind w:firstLine="709"/>
        <w:jc w:val="both"/>
        <w:rPr>
          <w:bCs/>
          <w:sz w:val="18"/>
          <w:szCs w:val="18"/>
        </w:rPr>
      </w:pPr>
      <w:r w:rsidRPr="007D3E09">
        <w:rPr>
          <w:bCs/>
          <w:sz w:val="18"/>
          <w:szCs w:val="18"/>
        </w:rPr>
        <w:t xml:space="preserve">1. На підставі ст. 71 Закону України "Про акціонерні товариства" надати згоду на вчинення Товариством протягом 1 (одного) року з дня проведення цих річних Загальних зборів акціонерів будь-якого правочину, щодо якого є заінтересованість членів Наглядової ради Товариства, Виконавчого органу Товариства, Акціонерів Товариства, а також інших посадових та афілійованих осіб Товариства.   </w:t>
      </w:r>
    </w:p>
    <w:p w:rsidR="000E1D4A" w:rsidRPr="007D3E09" w:rsidRDefault="000E1D4A" w:rsidP="00C33DF6">
      <w:pPr>
        <w:pStyle w:val="10"/>
        <w:ind w:left="0" w:firstLine="709"/>
        <w:jc w:val="both"/>
        <w:rPr>
          <w:sz w:val="18"/>
          <w:szCs w:val="18"/>
          <w:lang w:val="uk-UA"/>
        </w:rPr>
      </w:pPr>
      <w:r w:rsidRPr="007D3E09">
        <w:rPr>
          <w:bCs/>
          <w:sz w:val="18"/>
          <w:szCs w:val="18"/>
          <w:lang w:val="uk-UA"/>
        </w:rPr>
        <w:t>2. Уповноважити Д</w:t>
      </w:r>
      <w:r w:rsidRPr="007D3E09">
        <w:rPr>
          <w:sz w:val="18"/>
          <w:szCs w:val="18"/>
          <w:lang w:val="uk-UA"/>
        </w:rPr>
        <w:t xml:space="preserve">иректора Товариства </w:t>
      </w:r>
      <w:r w:rsidRPr="007D3E09">
        <w:rPr>
          <w:bCs/>
          <w:sz w:val="18"/>
          <w:szCs w:val="18"/>
          <w:lang w:val="uk-UA"/>
        </w:rPr>
        <w:t>або особу, що виконує його обов’язки, або іншу особу, уповноважену на це довіреністю, виданою Д</w:t>
      </w:r>
      <w:r w:rsidRPr="007D3E09">
        <w:rPr>
          <w:sz w:val="18"/>
          <w:szCs w:val="18"/>
          <w:lang w:val="uk-UA"/>
        </w:rPr>
        <w:t>иректором Товариства</w:t>
      </w:r>
      <w:r w:rsidRPr="007D3E09">
        <w:rPr>
          <w:bCs/>
          <w:sz w:val="18"/>
          <w:szCs w:val="18"/>
          <w:lang w:val="uk-UA"/>
        </w:rPr>
        <w:t>, протягом 1 (одного) року з дати проведення цих річних Загальних зборів здійснювати всі необхідні дії щодо вчинення від імені Товариства правочинів, щодо яких є заінтересованість членів Наглядової ради Товариства, Виконавчого органу Товариства, Акціонерів Товариства, а також інших посадових та афілійованих осіб Товариства.</w:t>
      </w:r>
    </w:p>
    <w:p w:rsidR="00735A4F" w:rsidRPr="007D3E09" w:rsidRDefault="00735A4F" w:rsidP="001E01F9">
      <w:pPr>
        <w:pStyle w:val="a6"/>
        <w:spacing w:after="0" w:line="240" w:lineRule="auto"/>
        <w:ind w:left="340"/>
        <w:jc w:val="center"/>
        <w:rPr>
          <w:rFonts w:ascii="Times New Roman" w:hAnsi="Times New Roman"/>
          <w:b/>
          <w:sz w:val="18"/>
          <w:szCs w:val="18"/>
        </w:rPr>
      </w:pPr>
      <w:r w:rsidRPr="001A67CC">
        <w:rPr>
          <w:rFonts w:ascii="Times New Roman" w:hAnsi="Times New Roman"/>
          <w:b/>
          <w:sz w:val="18"/>
          <w:szCs w:val="18"/>
        </w:rPr>
        <w:t>Основні показники фінансово-господарської діяльності П</w:t>
      </w:r>
      <w:r w:rsidR="00B45B41" w:rsidRPr="001A67CC">
        <w:rPr>
          <w:rFonts w:ascii="Times New Roman" w:hAnsi="Times New Roman"/>
          <w:b/>
          <w:sz w:val="18"/>
          <w:szCs w:val="18"/>
        </w:rPr>
        <w:t>Р</w:t>
      </w:r>
      <w:r w:rsidRPr="001A67CC">
        <w:rPr>
          <w:rFonts w:ascii="Times New Roman" w:hAnsi="Times New Roman"/>
          <w:b/>
          <w:sz w:val="18"/>
          <w:szCs w:val="18"/>
        </w:rPr>
        <w:t>АТ "СУМИРИБГОСП" (тис. грн.)</w:t>
      </w:r>
    </w:p>
    <w:tbl>
      <w:tblPr>
        <w:tblStyle w:val="a5"/>
        <w:tblW w:w="0" w:type="auto"/>
        <w:tblInd w:w="108" w:type="dxa"/>
        <w:tblLook w:val="01E0" w:firstRow="1" w:lastRow="1" w:firstColumn="1" w:lastColumn="1" w:noHBand="0" w:noVBand="0"/>
      </w:tblPr>
      <w:tblGrid>
        <w:gridCol w:w="6237"/>
        <w:gridCol w:w="1843"/>
        <w:gridCol w:w="2410"/>
      </w:tblGrid>
      <w:tr w:rsidR="00735A4F" w:rsidRPr="007D3E09" w:rsidTr="005125AF">
        <w:trPr>
          <w:trHeight w:val="181"/>
        </w:trPr>
        <w:tc>
          <w:tcPr>
            <w:tcW w:w="6237" w:type="dxa"/>
            <w:vMerge w:val="restart"/>
          </w:tcPr>
          <w:p w:rsidR="00735A4F" w:rsidRPr="007D3E09" w:rsidRDefault="00735A4F" w:rsidP="006430F5">
            <w:pPr>
              <w:jc w:val="center"/>
              <w:rPr>
                <w:rFonts w:ascii="Times New Roman" w:hAnsi="Times New Roman" w:cs="Times New Roman"/>
                <w:b/>
                <w:sz w:val="18"/>
                <w:szCs w:val="18"/>
                <w:lang w:val="uk-UA"/>
              </w:rPr>
            </w:pPr>
            <w:r w:rsidRPr="007D3E09">
              <w:rPr>
                <w:rFonts w:ascii="Times New Roman" w:hAnsi="Times New Roman" w:cs="Times New Roman"/>
                <w:b/>
                <w:sz w:val="18"/>
                <w:szCs w:val="18"/>
                <w:lang w:val="uk-UA"/>
              </w:rPr>
              <w:t>Найменування показника</w:t>
            </w:r>
          </w:p>
        </w:tc>
        <w:tc>
          <w:tcPr>
            <w:tcW w:w="4253" w:type="dxa"/>
            <w:gridSpan w:val="2"/>
          </w:tcPr>
          <w:p w:rsidR="00735A4F" w:rsidRPr="007D3E09" w:rsidRDefault="00735A4F" w:rsidP="006430F5">
            <w:pPr>
              <w:jc w:val="center"/>
              <w:rPr>
                <w:rFonts w:ascii="Times New Roman" w:hAnsi="Times New Roman" w:cs="Times New Roman"/>
                <w:b/>
                <w:sz w:val="18"/>
                <w:szCs w:val="18"/>
                <w:lang w:val="uk-UA"/>
              </w:rPr>
            </w:pPr>
            <w:r w:rsidRPr="007D3E09">
              <w:rPr>
                <w:rFonts w:ascii="Times New Roman" w:hAnsi="Times New Roman" w:cs="Times New Roman"/>
                <w:b/>
                <w:sz w:val="18"/>
                <w:szCs w:val="18"/>
                <w:lang w:val="uk-UA"/>
              </w:rPr>
              <w:t>період</w:t>
            </w:r>
          </w:p>
        </w:tc>
      </w:tr>
      <w:tr w:rsidR="001A67CC" w:rsidRPr="007D3E09" w:rsidTr="005125AF">
        <w:trPr>
          <w:trHeight w:val="275"/>
        </w:trPr>
        <w:tc>
          <w:tcPr>
            <w:tcW w:w="6237" w:type="dxa"/>
            <w:vMerge/>
          </w:tcPr>
          <w:p w:rsidR="001A67CC" w:rsidRPr="007D3E09" w:rsidRDefault="001A67CC" w:rsidP="001A67CC">
            <w:pPr>
              <w:jc w:val="center"/>
              <w:rPr>
                <w:rFonts w:ascii="Times New Roman" w:hAnsi="Times New Roman" w:cs="Times New Roman"/>
                <w:b/>
                <w:sz w:val="18"/>
                <w:szCs w:val="18"/>
                <w:lang w:val="uk-UA"/>
              </w:rPr>
            </w:pPr>
          </w:p>
        </w:tc>
        <w:tc>
          <w:tcPr>
            <w:tcW w:w="1843" w:type="dxa"/>
          </w:tcPr>
          <w:p w:rsidR="001A67CC" w:rsidRPr="007D3E09" w:rsidRDefault="00520CE9" w:rsidP="001A67CC">
            <w:pPr>
              <w:jc w:val="center"/>
              <w:rPr>
                <w:b/>
                <w:sz w:val="18"/>
                <w:szCs w:val="18"/>
                <w:lang w:val="uk-UA"/>
              </w:rPr>
            </w:pPr>
            <w:r>
              <w:rPr>
                <w:b/>
                <w:sz w:val="18"/>
                <w:szCs w:val="18"/>
                <w:lang w:val="uk-UA"/>
              </w:rPr>
              <w:t>2020</w:t>
            </w:r>
            <w:r w:rsidR="001A67CC" w:rsidRPr="007D3E09">
              <w:rPr>
                <w:b/>
                <w:sz w:val="18"/>
                <w:szCs w:val="18"/>
                <w:lang w:val="uk-UA"/>
              </w:rPr>
              <w:t xml:space="preserve"> рік</w:t>
            </w:r>
          </w:p>
        </w:tc>
        <w:tc>
          <w:tcPr>
            <w:tcW w:w="2410" w:type="dxa"/>
          </w:tcPr>
          <w:p w:rsidR="001A67CC" w:rsidRPr="007D3E09" w:rsidRDefault="001A67CC" w:rsidP="00520CE9">
            <w:pPr>
              <w:jc w:val="center"/>
              <w:rPr>
                <w:b/>
                <w:sz w:val="18"/>
                <w:szCs w:val="18"/>
                <w:lang w:val="uk-UA"/>
              </w:rPr>
            </w:pPr>
            <w:r w:rsidRPr="007D3E09">
              <w:rPr>
                <w:b/>
                <w:sz w:val="18"/>
                <w:szCs w:val="18"/>
                <w:lang w:val="uk-UA"/>
              </w:rPr>
              <w:t>201</w:t>
            </w:r>
            <w:r w:rsidR="00520CE9">
              <w:rPr>
                <w:b/>
                <w:sz w:val="18"/>
                <w:szCs w:val="18"/>
                <w:lang w:val="uk-UA"/>
              </w:rPr>
              <w:t>9</w:t>
            </w:r>
            <w:r w:rsidRPr="007D3E09">
              <w:rPr>
                <w:b/>
                <w:sz w:val="18"/>
                <w:szCs w:val="18"/>
                <w:lang w:val="uk-UA"/>
              </w:rPr>
              <w:t xml:space="preserve"> рік</w:t>
            </w:r>
          </w:p>
        </w:tc>
      </w:tr>
      <w:tr w:rsidR="00520CE9" w:rsidRPr="007D3E09" w:rsidTr="005125AF">
        <w:tc>
          <w:tcPr>
            <w:tcW w:w="6237" w:type="dxa"/>
          </w:tcPr>
          <w:p w:rsidR="00520CE9" w:rsidRPr="007D3E09" w:rsidRDefault="00520CE9" w:rsidP="00520CE9">
            <w:pPr>
              <w:rPr>
                <w:rFonts w:ascii="Times New Roman" w:hAnsi="Times New Roman" w:cs="Times New Roman"/>
                <w:sz w:val="18"/>
                <w:szCs w:val="18"/>
                <w:lang w:val="uk-UA"/>
              </w:rPr>
            </w:pPr>
            <w:r w:rsidRPr="007D3E09">
              <w:rPr>
                <w:rFonts w:ascii="Times New Roman" w:hAnsi="Times New Roman" w:cs="Times New Roman"/>
                <w:sz w:val="18"/>
                <w:szCs w:val="18"/>
                <w:lang w:val="uk-UA"/>
              </w:rPr>
              <w:t>Усього активів</w:t>
            </w:r>
          </w:p>
        </w:tc>
        <w:tc>
          <w:tcPr>
            <w:tcW w:w="1843" w:type="dxa"/>
          </w:tcPr>
          <w:p w:rsidR="00520CE9" w:rsidRPr="00520CE9" w:rsidRDefault="00520CE9" w:rsidP="00520CE9">
            <w:pPr>
              <w:jc w:val="center"/>
              <w:rPr>
                <w:sz w:val="18"/>
                <w:szCs w:val="18"/>
              </w:rPr>
            </w:pPr>
            <w:r w:rsidRPr="00520CE9">
              <w:rPr>
                <w:sz w:val="18"/>
                <w:szCs w:val="18"/>
              </w:rPr>
              <w:t>55 865</w:t>
            </w:r>
          </w:p>
        </w:tc>
        <w:tc>
          <w:tcPr>
            <w:tcW w:w="2410" w:type="dxa"/>
          </w:tcPr>
          <w:p w:rsidR="00520CE9" w:rsidRPr="00520CE9" w:rsidRDefault="00520CE9" w:rsidP="00520CE9">
            <w:pPr>
              <w:jc w:val="center"/>
              <w:rPr>
                <w:sz w:val="18"/>
                <w:szCs w:val="18"/>
              </w:rPr>
            </w:pPr>
            <w:r w:rsidRPr="00520CE9">
              <w:rPr>
                <w:sz w:val="18"/>
                <w:szCs w:val="18"/>
              </w:rPr>
              <w:t>55 035</w:t>
            </w:r>
          </w:p>
        </w:tc>
      </w:tr>
      <w:tr w:rsidR="00520CE9" w:rsidRPr="007D3E09" w:rsidTr="005125AF">
        <w:tc>
          <w:tcPr>
            <w:tcW w:w="6237" w:type="dxa"/>
          </w:tcPr>
          <w:p w:rsidR="00520CE9" w:rsidRPr="007D3E09" w:rsidRDefault="00520CE9" w:rsidP="00520CE9">
            <w:pPr>
              <w:rPr>
                <w:rFonts w:ascii="Times New Roman" w:hAnsi="Times New Roman" w:cs="Times New Roman"/>
                <w:sz w:val="18"/>
                <w:szCs w:val="18"/>
                <w:lang w:val="uk-UA"/>
              </w:rPr>
            </w:pPr>
            <w:r w:rsidRPr="007D3E09">
              <w:rPr>
                <w:rFonts w:ascii="Times New Roman" w:hAnsi="Times New Roman" w:cs="Times New Roman"/>
                <w:sz w:val="18"/>
                <w:szCs w:val="18"/>
                <w:lang w:val="uk-UA"/>
              </w:rPr>
              <w:t>Основні засоби (за залишковою вартістю)</w:t>
            </w:r>
          </w:p>
        </w:tc>
        <w:tc>
          <w:tcPr>
            <w:tcW w:w="1843" w:type="dxa"/>
          </w:tcPr>
          <w:p w:rsidR="00520CE9" w:rsidRPr="00520CE9" w:rsidRDefault="00520CE9" w:rsidP="00520CE9">
            <w:pPr>
              <w:jc w:val="center"/>
              <w:rPr>
                <w:sz w:val="18"/>
                <w:szCs w:val="18"/>
              </w:rPr>
            </w:pPr>
            <w:r w:rsidRPr="00520CE9">
              <w:rPr>
                <w:sz w:val="18"/>
                <w:szCs w:val="18"/>
              </w:rPr>
              <w:t>12 455</w:t>
            </w:r>
          </w:p>
        </w:tc>
        <w:tc>
          <w:tcPr>
            <w:tcW w:w="2410" w:type="dxa"/>
          </w:tcPr>
          <w:p w:rsidR="00520CE9" w:rsidRPr="00520CE9" w:rsidRDefault="00520CE9" w:rsidP="00520CE9">
            <w:pPr>
              <w:jc w:val="center"/>
              <w:rPr>
                <w:sz w:val="18"/>
                <w:szCs w:val="18"/>
              </w:rPr>
            </w:pPr>
            <w:r w:rsidRPr="00520CE9">
              <w:rPr>
                <w:sz w:val="18"/>
                <w:szCs w:val="18"/>
              </w:rPr>
              <w:t>10 486</w:t>
            </w:r>
          </w:p>
        </w:tc>
      </w:tr>
      <w:tr w:rsidR="00520CE9" w:rsidRPr="007D3E09" w:rsidTr="005125AF">
        <w:tc>
          <w:tcPr>
            <w:tcW w:w="6237" w:type="dxa"/>
          </w:tcPr>
          <w:p w:rsidR="00520CE9" w:rsidRPr="007D3E09" w:rsidRDefault="00520CE9" w:rsidP="00520CE9">
            <w:pPr>
              <w:rPr>
                <w:rFonts w:ascii="Times New Roman" w:hAnsi="Times New Roman" w:cs="Times New Roman"/>
                <w:sz w:val="18"/>
                <w:szCs w:val="18"/>
                <w:lang w:val="uk-UA"/>
              </w:rPr>
            </w:pPr>
            <w:r w:rsidRPr="007D3E09">
              <w:rPr>
                <w:rFonts w:ascii="Times New Roman" w:hAnsi="Times New Roman" w:cs="Times New Roman"/>
                <w:sz w:val="18"/>
                <w:szCs w:val="18"/>
                <w:lang w:val="uk-UA"/>
              </w:rPr>
              <w:t>Запаси</w:t>
            </w:r>
          </w:p>
        </w:tc>
        <w:tc>
          <w:tcPr>
            <w:tcW w:w="1843" w:type="dxa"/>
          </w:tcPr>
          <w:p w:rsidR="00520CE9" w:rsidRPr="00520CE9" w:rsidRDefault="00520CE9" w:rsidP="00520CE9">
            <w:pPr>
              <w:jc w:val="center"/>
              <w:rPr>
                <w:sz w:val="18"/>
                <w:szCs w:val="18"/>
              </w:rPr>
            </w:pPr>
            <w:r w:rsidRPr="00520CE9">
              <w:rPr>
                <w:sz w:val="18"/>
                <w:szCs w:val="18"/>
              </w:rPr>
              <w:t>23 730</w:t>
            </w:r>
          </w:p>
        </w:tc>
        <w:tc>
          <w:tcPr>
            <w:tcW w:w="2410" w:type="dxa"/>
          </w:tcPr>
          <w:p w:rsidR="00520CE9" w:rsidRPr="00520CE9" w:rsidRDefault="00520CE9" w:rsidP="00520CE9">
            <w:pPr>
              <w:jc w:val="center"/>
              <w:rPr>
                <w:sz w:val="18"/>
                <w:szCs w:val="18"/>
              </w:rPr>
            </w:pPr>
            <w:r w:rsidRPr="00520CE9">
              <w:rPr>
                <w:sz w:val="18"/>
                <w:szCs w:val="18"/>
              </w:rPr>
              <w:t>24 522</w:t>
            </w:r>
          </w:p>
        </w:tc>
      </w:tr>
      <w:tr w:rsidR="00520CE9" w:rsidRPr="007D3E09" w:rsidTr="005125AF">
        <w:tc>
          <w:tcPr>
            <w:tcW w:w="6237" w:type="dxa"/>
          </w:tcPr>
          <w:p w:rsidR="00520CE9" w:rsidRPr="007D3E09" w:rsidRDefault="00520CE9" w:rsidP="00520CE9">
            <w:pPr>
              <w:rPr>
                <w:rFonts w:ascii="Times New Roman" w:hAnsi="Times New Roman" w:cs="Times New Roman"/>
                <w:sz w:val="18"/>
                <w:szCs w:val="18"/>
                <w:lang w:val="uk-UA"/>
              </w:rPr>
            </w:pPr>
            <w:r w:rsidRPr="007D3E09">
              <w:rPr>
                <w:rFonts w:ascii="Times New Roman" w:hAnsi="Times New Roman" w:cs="Times New Roman"/>
                <w:sz w:val="18"/>
                <w:szCs w:val="18"/>
                <w:lang w:val="uk-UA"/>
              </w:rPr>
              <w:t>Сумарна дебіторська заборгованість</w:t>
            </w:r>
          </w:p>
        </w:tc>
        <w:tc>
          <w:tcPr>
            <w:tcW w:w="1843" w:type="dxa"/>
          </w:tcPr>
          <w:p w:rsidR="00520CE9" w:rsidRPr="00520CE9" w:rsidRDefault="00520CE9" w:rsidP="00520CE9">
            <w:pPr>
              <w:jc w:val="center"/>
              <w:rPr>
                <w:sz w:val="18"/>
                <w:szCs w:val="18"/>
              </w:rPr>
            </w:pPr>
            <w:r w:rsidRPr="00520CE9">
              <w:rPr>
                <w:sz w:val="18"/>
                <w:szCs w:val="18"/>
              </w:rPr>
              <w:t>1 217</w:t>
            </w:r>
          </w:p>
        </w:tc>
        <w:tc>
          <w:tcPr>
            <w:tcW w:w="2410" w:type="dxa"/>
          </w:tcPr>
          <w:p w:rsidR="00520CE9" w:rsidRPr="00520CE9" w:rsidRDefault="00520CE9" w:rsidP="00520CE9">
            <w:pPr>
              <w:jc w:val="center"/>
              <w:rPr>
                <w:sz w:val="18"/>
                <w:szCs w:val="18"/>
              </w:rPr>
            </w:pPr>
            <w:r w:rsidRPr="00520CE9">
              <w:rPr>
                <w:sz w:val="18"/>
                <w:szCs w:val="18"/>
              </w:rPr>
              <w:t>1 744</w:t>
            </w:r>
          </w:p>
        </w:tc>
      </w:tr>
      <w:tr w:rsidR="00520CE9" w:rsidRPr="007D3E09" w:rsidTr="005125AF">
        <w:tc>
          <w:tcPr>
            <w:tcW w:w="6237" w:type="dxa"/>
          </w:tcPr>
          <w:p w:rsidR="00520CE9" w:rsidRPr="007D3E09" w:rsidRDefault="00520CE9" w:rsidP="00520CE9">
            <w:pPr>
              <w:rPr>
                <w:rFonts w:ascii="Times New Roman" w:hAnsi="Times New Roman" w:cs="Times New Roman"/>
                <w:sz w:val="18"/>
                <w:szCs w:val="18"/>
                <w:lang w:val="uk-UA"/>
              </w:rPr>
            </w:pPr>
            <w:r w:rsidRPr="007D3E09">
              <w:rPr>
                <w:rFonts w:ascii="Times New Roman" w:hAnsi="Times New Roman" w:cs="Times New Roman"/>
                <w:sz w:val="18"/>
                <w:szCs w:val="18"/>
                <w:lang w:val="uk-UA"/>
              </w:rPr>
              <w:t>Гроші та їх еквіваленти</w:t>
            </w:r>
          </w:p>
        </w:tc>
        <w:tc>
          <w:tcPr>
            <w:tcW w:w="1843" w:type="dxa"/>
          </w:tcPr>
          <w:p w:rsidR="00520CE9" w:rsidRPr="00520CE9" w:rsidRDefault="00520CE9" w:rsidP="00520CE9">
            <w:pPr>
              <w:jc w:val="center"/>
              <w:rPr>
                <w:sz w:val="18"/>
                <w:szCs w:val="18"/>
              </w:rPr>
            </w:pPr>
            <w:r w:rsidRPr="00520CE9">
              <w:rPr>
                <w:sz w:val="18"/>
                <w:szCs w:val="18"/>
              </w:rPr>
              <w:t>256</w:t>
            </w:r>
          </w:p>
        </w:tc>
        <w:tc>
          <w:tcPr>
            <w:tcW w:w="2410" w:type="dxa"/>
          </w:tcPr>
          <w:p w:rsidR="00520CE9" w:rsidRPr="00520CE9" w:rsidRDefault="00520CE9" w:rsidP="00520CE9">
            <w:pPr>
              <w:jc w:val="center"/>
              <w:rPr>
                <w:sz w:val="18"/>
                <w:szCs w:val="18"/>
              </w:rPr>
            </w:pPr>
            <w:r w:rsidRPr="00520CE9">
              <w:rPr>
                <w:sz w:val="18"/>
                <w:szCs w:val="18"/>
              </w:rPr>
              <w:t>1 677</w:t>
            </w:r>
          </w:p>
        </w:tc>
      </w:tr>
      <w:tr w:rsidR="00520CE9" w:rsidRPr="007D3E09" w:rsidTr="005125AF">
        <w:tc>
          <w:tcPr>
            <w:tcW w:w="6237" w:type="dxa"/>
          </w:tcPr>
          <w:p w:rsidR="00520CE9" w:rsidRPr="007D3E09" w:rsidRDefault="00520CE9" w:rsidP="00520CE9">
            <w:pPr>
              <w:rPr>
                <w:rFonts w:ascii="Times New Roman" w:hAnsi="Times New Roman" w:cs="Times New Roman"/>
                <w:sz w:val="18"/>
                <w:szCs w:val="18"/>
                <w:lang w:val="uk-UA"/>
              </w:rPr>
            </w:pPr>
            <w:r w:rsidRPr="007D3E09">
              <w:rPr>
                <w:rFonts w:ascii="Times New Roman" w:hAnsi="Times New Roman" w:cs="Times New Roman"/>
                <w:sz w:val="18"/>
                <w:szCs w:val="18"/>
                <w:lang w:val="uk-UA"/>
              </w:rPr>
              <w:t>Нерозподілений прибуток (непокритий збиток)</w:t>
            </w:r>
          </w:p>
        </w:tc>
        <w:tc>
          <w:tcPr>
            <w:tcW w:w="1843" w:type="dxa"/>
          </w:tcPr>
          <w:p w:rsidR="00520CE9" w:rsidRPr="00520CE9" w:rsidRDefault="00520CE9" w:rsidP="00520CE9">
            <w:pPr>
              <w:jc w:val="center"/>
              <w:rPr>
                <w:sz w:val="18"/>
                <w:szCs w:val="18"/>
              </w:rPr>
            </w:pPr>
            <w:r w:rsidRPr="00520CE9">
              <w:rPr>
                <w:sz w:val="18"/>
                <w:szCs w:val="18"/>
              </w:rPr>
              <w:t>(50 387)</w:t>
            </w:r>
          </w:p>
        </w:tc>
        <w:tc>
          <w:tcPr>
            <w:tcW w:w="2410" w:type="dxa"/>
          </w:tcPr>
          <w:p w:rsidR="00520CE9" w:rsidRPr="00520CE9" w:rsidRDefault="00520CE9" w:rsidP="00520CE9">
            <w:pPr>
              <w:jc w:val="center"/>
              <w:rPr>
                <w:sz w:val="18"/>
                <w:szCs w:val="18"/>
              </w:rPr>
            </w:pPr>
            <w:r w:rsidRPr="00520CE9">
              <w:rPr>
                <w:sz w:val="18"/>
                <w:szCs w:val="18"/>
              </w:rPr>
              <w:t>(30 655)</w:t>
            </w:r>
          </w:p>
        </w:tc>
      </w:tr>
      <w:tr w:rsidR="00520CE9" w:rsidRPr="007D3E09" w:rsidTr="005125AF">
        <w:tc>
          <w:tcPr>
            <w:tcW w:w="6237" w:type="dxa"/>
          </w:tcPr>
          <w:p w:rsidR="00520CE9" w:rsidRPr="007D3E09" w:rsidRDefault="00520CE9" w:rsidP="00520CE9">
            <w:pPr>
              <w:rPr>
                <w:rFonts w:ascii="Times New Roman" w:hAnsi="Times New Roman" w:cs="Times New Roman"/>
                <w:sz w:val="18"/>
                <w:szCs w:val="18"/>
                <w:lang w:val="uk-UA"/>
              </w:rPr>
            </w:pPr>
            <w:r w:rsidRPr="007D3E09">
              <w:rPr>
                <w:rFonts w:ascii="Times New Roman" w:hAnsi="Times New Roman" w:cs="Times New Roman"/>
                <w:sz w:val="18"/>
                <w:szCs w:val="18"/>
                <w:lang w:val="uk-UA"/>
              </w:rPr>
              <w:t>Власний капітал</w:t>
            </w:r>
          </w:p>
        </w:tc>
        <w:tc>
          <w:tcPr>
            <w:tcW w:w="1843" w:type="dxa"/>
          </w:tcPr>
          <w:p w:rsidR="00520CE9" w:rsidRPr="00520CE9" w:rsidRDefault="00520CE9" w:rsidP="00520CE9">
            <w:pPr>
              <w:jc w:val="center"/>
              <w:rPr>
                <w:sz w:val="18"/>
                <w:szCs w:val="18"/>
              </w:rPr>
            </w:pPr>
            <w:r w:rsidRPr="00520CE9">
              <w:rPr>
                <w:sz w:val="18"/>
                <w:szCs w:val="18"/>
              </w:rPr>
              <w:t>(38 019)</w:t>
            </w:r>
          </w:p>
        </w:tc>
        <w:tc>
          <w:tcPr>
            <w:tcW w:w="2410" w:type="dxa"/>
          </w:tcPr>
          <w:p w:rsidR="00520CE9" w:rsidRPr="00520CE9" w:rsidRDefault="00520CE9" w:rsidP="00520CE9">
            <w:pPr>
              <w:jc w:val="center"/>
              <w:rPr>
                <w:sz w:val="18"/>
                <w:szCs w:val="18"/>
              </w:rPr>
            </w:pPr>
            <w:r w:rsidRPr="00520CE9">
              <w:rPr>
                <w:sz w:val="18"/>
                <w:szCs w:val="18"/>
              </w:rPr>
              <w:t>(20 793)</w:t>
            </w:r>
          </w:p>
        </w:tc>
      </w:tr>
      <w:tr w:rsidR="00520CE9" w:rsidRPr="007D3E09" w:rsidTr="005125AF">
        <w:tc>
          <w:tcPr>
            <w:tcW w:w="6237" w:type="dxa"/>
          </w:tcPr>
          <w:p w:rsidR="00520CE9" w:rsidRPr="007D3E09" w:rsidRDefault="00520CE9" w:rsidP="00520CE9">
            <w:pPr>
              <w:rPr>
                <w:rFonts w:ascii="Times New Roman" w:hAnsi="Times New Roman" w:cs="Times New Roman"/>
                <w:sz w:val="18"/>
                <w:szCs w:val="18"/>
                <w:lang w:val="uk-UA"/>
              </w:rPr>
            </w:pPr>
            <w:r w:rsidRPr="007D3E09">
              <w:rPr>
                <w:rFonts w:ascii="Times New Roman" w:hAnsi="Times New Roman" w:cs="Times New Roman"/>
                <w:sz w:val="18"/>
                <w:szCs w:val="18"/>
                <w:lang w:val="uk-UA"/>
              </w:rPr>
              <w:t>Зареєстрований (пайовий/статутний) капітал</w:t>
            </w:r>
          </w:p>
        </w:tc>
        <w:tc>
          <w:tcPr>
            <w:tcW w:w="1843" w:type="dxa"/>
          </w:tcPr>
          <w:p w:rsidR="00520CE9" w:rsidRPr="00520CE9" w:rsidRDefault="00520CE9" w:rsidP="00520CE9">
            <w:pPr>
              <w:jc w:val="center"/>
              <w:rPr>
                <w:sz w:val="18"/>
                <w:szCs w:val="18"/>
              </w:rPr>
            </w:pPr>
            <w:r w:rsidRPr="00520CE9">
              <w:rPr>
                <w:sz w:val="18"/>
                <w:szCs w:val="18"/>
              </w:rPr>
              <w:t>2 700</w:t>
            </w:r>
          </w:p>
        </w:tc>
        <w:tc>
          <w:tcPr>
            <w:tcW w:w="2410" w:type="dxa"/>
          </w:tcPr>
          <w:p w:rsidR="00520CE9" w:rsidRPr="00520CE9" w:rsidRDefault="00520CE9" w:rsidP="00520CE9">
            <w:pPr>
              <w:jc w:val="center"/>
              <w:rPr>
                <w:sz w:val="18"/>
                <w:szCs w:val="18"/>
              </w:rPr>
            </w:pPr>
            <w:r w:rsidRPr="00520CE9">
              <w:rPr>
                <w:sz w:val="18"/>
                <w:szCs w:val="18"/>
              </w:rPr>
              <w:t>2 700</w:t>
            </w:r>
          </w:p>
        </w:tc>
      </w:tr>
      <w:tr w:rsidR="00520CE9" w:rsidRPr="007D3E09" w:rsidTr="005125AF">
        <w:tc>
          <w:tcPr>
            <w:tcW w:w="6237" w:type="dxa"/>
          </w:tcPr>
          <w:p w:rsidR="00520CE9" w:rsidRPr="007D3E09" w:rsidRDefault="00520CE9" w:rsidP="00520CE9">
            <w:pPr>
              <w:rPr>
                <w:rFonts w:ascii="Times New Roman" w:hAnsi="Times New Roman" w:cs="Times New Roman"/>
                <w:sz w:val="18"/>
                <w:szCs w:val="18"/>
                <w:lang w:val="uk-UA"/>
              </w:rPr>
            </w:pPr>
            <w:r w:rsidRPr="007D3E09">
              <w:rPr>
                <w:rFonts w:ascii="Times New Roman" w:hAnsi="Times New Roman" w:cs="Times New Roman"/>
                <w:sz w:val="18"/>
                <w:szCs w:val="18"/>
                <w:lang w:val="uk-UA"/>
              </w:rPr>
              <w:t>Довгострокові зобов'язання і забезпечення</w:t>
            </w:r>
          </w:p>
        </w:tc>
        <w:tc>
          <w:tcPr>
            <w:tcW w:w="1843" w:type="dxa"/>
          </w:tcPr>
          <w:p w:rsidR="00520CE9" w:rsidRPr="00520CE9" w:rsidRDefault="00520CE9" w:rsidP="00520CE9">
            <w:pPr>
              <w:jc w:val="center"/>
              <w:rPr>
                <w:sz w:val="18"/>
                <w:szCs w:val="18"/>
              </w:rPr>
            </w:pPr>
            <w:r w:rsidRPr="00520CE9">
              <w:rPr>
                <w:sz w:val="18"/>
                <w:szCs w:val="18"/>
              </w:rPr>
              <w:t>595</w:t>
            </w:r>
          </w:p>
        </w:tc>
        <w:tc>
          <w:tcPr>
            <w:tcW w:w="2410" w:type="dxa"/>
          </w:tcPr>
          <w:p w:rsidR="00520CE9" w:rsidRPr="00520CE9" w:rsidRDefault="00520CE9" w:rsidP="00520CE9">
            <w:pPr>
              <w:jc w:val="center"/>
              <w:rPr>
                <w:sz w:val="18"/>
                <w:szCs w:val="18"/>
              </w:rPr>
            </w:pPr>
            <w:r w:rsidRPr="00520CE9">
              <w:rPr>
                <w:sz w:val="18"/>
                <w:szCs w:val="18"/>
              </w:rPr>
              <w:t>756</w:t>
            </w:r>
          </w:p>
        </w:tc>
      </w:tr>
      <w:tr w:rsidR="00520CE9" w:rsidRPr="007D3E09" w:rsidTr="005125AF">
        <w:tc>
          <w:tcPr>
            <w:tcW w:w="6237" w:type="dxa"/>
          </w:tcPr>
          <w:p w:rsidR="00520CE9" w:rsidRPr="007D3E09" w:rsidRDefault="00520CE9" w:rsidP="00520CE9">
            <w:pPr>
              <w:rPr>
                <w:rFonts w:ascii="Times New Roman" w:hAnsi="Times New Roman" w:cs="Times New Roman"/>
                <w:sz w:val="18"/>
                <w:szCs w:val="18"/>
                <w:lang w:val="uk-UA"/>
              </w:rPr>
            </w:pPr>
            <w:r w:rsidRPr="007D3E09">
              <w:rPr>
                <w:rFonts w:ascii="Times New Roman" w:hAnsi="Times New Roman" w:cs="Times New Roman"/>
                <w:sz w:val="18"/>
                <w:szCs w:val="18"/>
                <w:lang w:val="uk-UA"/>
              </w:rPr>
              <w:t>Поточні зобов'язання і забезпечення</w:t>
            </w:r>
          </w:p>
        </w:tc>
        <w:tc>
          <w:tcPr>
            <w:tcW w:w="1843" w:type="dxa"/>
          </w:tcPr>
          <w:p w:rsidR="00520CE9" w:rsidRPr="00520CE9" w:rsidRDefault="00520CE9" w:rsidP="00520CE9">
            <w:pPr>
              <w:jc w:val="center"/>
              <w:rPr>
                <w:sz w:val="18"/>
                <w:szCs w:val="18"/>
              </w:rPr>
            </w:pPr>
            <w:r w:rsidRPr="00520CE9">
              <w:rPr>
                <w:sz w:val="18"/>
                <w:szCs w:val="18"/>
              </w:rPr>
              <w:t>93 289</w:t>
            </w:r>
          </w:p>
        </w:tc>
        <w:tc>
          <w:tcPr>
            <w:tcW w:w="2410" w:type="dxa"/>
          </w:tcPr>
          <w:p w:rsidR="00520CE9" w:rsidRPr="00520CE9" w:rsidRDefault="00520CE9" w:rsidP="00520CE9">
            <w:pPr>
              <w:jc w:val="center"/>
              <w:rPr>
                <w:sz w:val="18"/>
                <w:szCs w:val="18"/>
              </w:rPr>
            </w:pPr>
            <w:r w:rsidRPr="00520CE9">
              <w:rPr>
                <w:sz w:val="18"/>
                <w:szCs w:val="18"/>
              </w:rPr>
              <w:t>78 072</w:t>
            </w:r>
          </w:p>
        </w:tc>
      </w:tr>
      <w:tr w:rsidR="00520CE9" w:rsidRPr="007D3E09" w:rsidTr="005125AF">
        <w:tc>
          <w:tcPr>
            <w:tcW w:w="6237" w:type="dxa"/>
          </w:tcPr>
          <w:p w:rsidR="00520CE9" w:rsidRPr="007D3E09" w:rsidRDefault="00520CE9" w:rsidP="00520CE9">
            <w:pPr>
              <w:rPr>
                <w:rFonts w:ascii="Times New Roman" w:hAnsi="Times New Roman" w:cs="Times New Roman"/>
                <w:sz w:val="18"/>
                <w:szCs w:val="18"/>
                <w:lang w:val="uk-UA"/>
              </w:rPr>
            </w:pPr>
            <w:r w:rsidRPr="007D3E09">
              <w:rPr>
                <w:rFonts w:ascii="Times New Roman" w:hAnsi="Times New Roman" w:cs="Times New Roman"/>
                <w:sz w:val="18"/>
                <w:szCs w:val="18"/>
                <w:lang w:val="uk-UA"/>
              </w:rPr>
              <w:t>Чистий фінансовий результат: прибуток (збиток)</w:t>
            </w:r>
          </w:p>
        </w:tc>
        <w:tc>
          <w:tcPr>
            <w:tcW w:w="1843" w:type="dxa"/>
          </w:tcPr>
          <w:p w:rsidR="00520CE9" w:rsidRPr="00520CE9" w:rsidRDefault="00520CE9" w:rsidP="00520CE9">
            <w:pPr>
              <w:jc w:val="center"/>
              <w:rPr>
                <w:sz w:val="18"/>
                <w:szCs w:val="18"/>
              </w:rPr>
            </w:pPr>
            <w:r w:rsidRPr="00520CE9">
              <w:rPr>
                <w:sz w:val="18"/>
                <w:szCs w:val="18"/>
              </w:rPr>
              <w:t>(19 732)</w:t>
            </w:r>
          </w:p>
        </w:tc>
        <w:tc>
          <w:tcPr>
            <w:tcW w:w="2410" w:type="dxa"/>
          </w:tcPr>
          <w:p w:rsidR="00520CE9" w:rsidRPr="00520CE9" w:rsidRDefault="00520CE9" w:rsidP="00520CE9">
            <w:pPr>
              <w:jc w:val="center"/>
              <w:rPr>
                <w:sz w:val="18"/>
                <w:szCs w:val="18"/>
              </w:rPr>
            </w:pPr>
            <w:r w:rsidRPr="00520CE9">
              <w:rPr>
                <w:sz w:val="18"/>
                <w:szCs w:val="18"/>
              </w:rPr>
              <w:t>(10 085)</w:t>
            </w:r>
          </w:p>
        </w:tc>
      </w:tr>
      <w:tr w:rsidR="006430F5" w:rsidRPr="007D3E09" w:rsidTr="005125AF">
        <w:tc>
          <w:tcPr>
            <w:tcW w:w="6237" w:type="dxa"/>
          </w:tcPr>
          <w:p w:rsidR="006430F5" w:rsidRPr="007D3E09" w:rsidRDefault="006430F5" w:rsidP="006430F5">
            <w:pPr>
              <w:rPr>
                <w:rFonts w:ascii="Times New Roman" w:hAnsi="Times New Roman" w:cs="Times New Roman"/>
                <w:sz w:val="18"/>
                <w:szCs w:val="18"/>
                <w:lang w:val="uk-UA"/>
              </w:rPr>
            </w:pPr>
            <w:r w:rsidRPr="007D3E09">
              <w:rPr>
                <w:rFonts w:ascii="Times New Roman" w:hAnsi="Times New Roman" w:cs="Times New Roman"/>
                <w:sz w:val="18"/>
                <w:szCs w:val="18"/>
                <w:lang w:val="uk-UA"/>
              </w:rPr>
              <w:t>Середньорічна кількість акцій (шт.)</w:t>
            </w:r>
          </w:p>
        </w:tc>
        <w:tc>
          <w:tcPr>
            <w:tcW w:w="1843" w:type="dxa"/>
          </w:tcPr>
          <w:p w:rsidR="006430F5" w:rsidRPr="007D3E09" w:rsidRDefault="006430F5" w:rsidP="006430F5">
            <w:pPr>
              <w:jc w:val="center"/>
              <w:rPr>
                <w:sz w:val="18"/>
                <w:szCs w:val="18"/>
                <w:lang w:val="uk-UA"/>
              </w:rPr>
            </w:pPr>
            <w:r w:rsidRPr="007D3E09">
              <w:rPr>
                <w:rFonts w:ascii="Times New Roman" w:hAnsi="Times New Roman" w:cs="Times New Roman"/>
                <w:sz w:val="18"/>
                <w:szCs w:val="18"/>
                <w:lang w:val="uk-UA"/>
              </w:rPr>
              <w:t>10800000</w:t>
            </w:r>
          </w:p>
        </w:tc>
        <w:tc>
          <w:tcPr>
            <w:tcW w:w="2410" w:type="dxa"/>
          </w:tcPr>
          <w:p w:rsidR="006430F5" w:rsidRPr="007D3E09" w:rsidRDefault="006430F5" w:rsidP="006430F5">
            <w:pPr>
              <w:jc w:val="center"/>
              <w:rPr>
                <w:sz w:val="18"/>
                <w:szCs w:val="18"/>
                <w:lang w:val="uk-UA"/>
              </w:rPr>
            </w:pPr>
            <w:r w:rsidRPr="007D3E09">
              <w:rPr>
                <w:rFonts w:ascii="Times New Roman" w:hAnsi="Times New Roman" w:cs="Times New Roman"/>
                <w:sz w:val="18"/>
                <w:szCs w:val="18"/>
                <w:lang w:val="uk-UA"/>
              </w:rPr>
              <w:t>10800000</w:t>
            </w:r>
          </w:p>
        </w:tc>
      </w:tr>
      <w:tr w:rsidR="006430F5" w:rsidRPr="007D3E09" w:rsidTr="005125AF">
        <w:tc>
          <w:tcPr>
            <w:tcW w:w="6237" w:type="dxa"/>
          </w:tcPr>
          <w:p w:rsidR="006430F5" w:rsidRPr="007D3E09" w:rsidRDefault="006430F5" w:rsidP="006430F5">
            <w:pPr>
              <w:rPr>
                <w:rFonts w:ascii="Times New Roman" w:hAnsi="Times New Roman" w:cs="Times New Roman"/>
                <w:sz w:val="18"/>
                <w:szCs w:val="18"/>
                <w:lang w:val="uk-UA"/>
              </w:rPr>
            </w:pPr>
            <w:r w:rsidRPr="007D3E09">
              <w:rPr>
                <w:rFonts w:ascii="Times New Roman" w:hAnsi="Times New Roman" w:cs="Times New Roman"/>
                <w:sz w:val="18"/>
                <w:szCs w:val="18"/>
                <w:lang w:val="uk-UA"/>
              </w:rPr>
              <w:t>Чистий прибуток (збиток) на одну просту акцію (грн)</w:t>
            </w:r>
          </w:p>
        </w:tc>
        <w:tc>
          <w:tcPr>
            <w:tcW w:w="1843" w:type="dxa"/>
          </w:tcPr>
          <w:p w:rsidR="006430F5" w:rsidRPr="007D3E09" w:rsidRDefault="00520CE9" w:rsidP="001A67CC">
            <w:pPr>
              <w:jc w:val="center"/>
              <w:rPr>
                <w:rFonts w:ascii="Times New Roman" w:hAnsi="Times New Roman" w:cs="Times New Roman"/>
                <w:sz w:val="18"/>
                <w:szCs w:val="18"/>
                <w:lang w:val="uk-UA"/>
              </w:rPr>
            </w:pPr>
            <w:r>
              <w:rPr>
                <w:rFonts w:ascii="Times New Roman" w:hAnsi="Times New Roman" w:cs="Times New Roman"/>
                <w:sz w:val="18"/>
                <w:szCs w:val="18"/>
                <w:lang w:val="uk-UA"/>
              </w:rPr>
              <w:t>(1,83)</w:t>
            </w:r>
          </w:p>
        </w:tc>
        <w:tc>
          <w:tcPr>
            <w:tcW w:w="2410" w:type="dxa"/>
          </w:tcPr>
          <w:p w:rsidR="006430F5" w:rsidRPr="007D3E09" w:rsidRDefault="00520CE9" w:rsidP="006430F5">
            <w:pPr>
              <w:jc w:val="center"/>
              <w:rPr>
                <w:rFonts w:ascii="Times New Roman" w:hAnsi="Times New Roman" w:cs="Times New Roman"/>
                <w:sz w:val="18"/>
                <w:szCs w:val="18"/>
                <w:lang w:val="uk-UA"/>
              </w:rPr>
            </w:pPr>
            <w:r>
              <w:rPr>
                <w:rFonts w:ascii="Times New Roman" w:hAnsi="Times New Roman" w:cs="Times New Roman"/>
                <w:sz w:val="18"/>
                <w:szCs w:val="18"/>
                <w:lang w:val="uk-UA"/>
              </w:rPr>
              <w:t>(0,</w:t>
            </w:r>
            <w:r>
              <w:rPr>
                <w:rFonts w:ascii="Times New Roman" w:hAnsi="Times New Roman" w:cs="Times New Roman"/>
                <w:sz w:val="18"/>
                <w:szCs w:val="18"/>
                <w:lang w:val="ru-RU"/>
              </w:rPr>
              <w:t>93</w:t>
            </w:r>
            <w:r w:rsidRPr="007D3E09">
              <w:rPr>
                <w:rFonts w:ascii="Times New Roman" w:hAnsi="Times New Roman" w:cs="Times New Roman"/>
                <w:sz w:val="18"/>
                <w:szCs w:val="18"/>
                <w:lang w:val="uk-UA"/>
              </w:rPr>
              <w:t>)</w:t>
            </w:r>
          </w:p>
        </w:tc>
      </w:tr>
    </w:tbl>
    <w:p w:rsidR="000E1D4A" w:rsidRPr="007D3E09" w:rsidRDefault="000E1D4A" w:rsidP="000E1D4A">
      <w:pPr>
        <w:ind w:firstLine="540"/>
        <w:jc w:val="both"/>
        <w:rPr>
          <w:sz w:val="18"/>
          <w:szCs w:val="18"/>
        </w:rPr>
      </w:pPr>
      <w:r w:rsidRPr="007D3E09">
        <w:rPr>
          <w:sz w:val="18"/>
          <w:szCs w:val="18"/>
        </w:rPr>
        <w:t xml:space="preserve">Від дати надіслання повідомлення про проведення Загальних зборів до дати проведення Загальних зборів акціонери відповідно до статті 36 Закону України "Про акціонерні товариства" мають право ознайомитися з документами, необхідними для прийняття рішень з питань порядку денного, з формою бюлетеня для голосування, а також надавати Товариству письмові запитання щодо питань, включених до проекту порядку денного Загальних зборів та порядку денного Загальних зборів. Акціонери Товариства або їх уповноважені представники можуть ознайомитися з документами, необхідними для прийняття рішень з питань порядку денного Загальних зборів щоденно (крім суботи та неділі) з 09.00 год. до 17.00 год. (обідня перерва з 13.00 год. до 14.00 год.) за місцезнаходженням </w:t>
      </w:r>
      <w:r w:rsidRPr="007D3E09">
        <w:rPr>
          <w:rFonts w:ascii="Times New Roman" w:hAnsi="Times New Roman" w:cs="Times New Roman"/>
          <w:sz w:val="18"/>
          <w:szCs w:val="18"/>
        </w:rPr>
        <w:t xml:space="preserve">ПРАТ "СУМИРИБГОСП": 40002, Сумська обл., м. Суми, вул. Роменська, буд. 105, </w:t>
      </w:r>
      <w:proofErr w:type="spellStart"/>
      <w:r w:rsidRPr="007D3E09">
        <w:rPr>
          <w:rFonts w:ascii="Times New Roman" w:hAnsi="Times New Roman" w:cs="Times New Roman"/>
          <w:sz w:val="18"/>
          <w:szCs w:val="18"/>
        </w:rPr>
        <w:t>каб</w:t>
      </w:r>
      <w:proofErr w:type="spellEnd"/>
      <w:r w:rsidRPr="007D3E09">
        <w:rPr>
          <w:rFonts w:ascii="Times New Roman" w:hAnsi="Times New Roman" w:cs="Times New Roman"/>
          <w:sz w:val="18"/>
          <w:szCs w:val="18"/>
        </w:rPr>
        <w:t xml:space="preserve">. №3 (кабінет заступника Директора Товариства). </w:t>
      </w:r>
      <w:r w:rsidRPr="007D3E09">
        <w:rPr>
          <w:sz w:val="18"/>
          <w:szCs w:val="18"/>
        </w:rPr>
        <w:t xml:space="preserve">У день проведення Загальних зборів Товариства ознайомитися з документами можливо у місці проведення річних Загальних зборів акціонерів </w:t>
      </w:r>
      <w:r w:rsidRPr="007D3E09">
        <w:rPr>
          <w:rFonts w:ascii="Times New Roman" w:hAnsi="Times New Roman" w:cs="Times New Roman"/>
          <w:sz w:val="18"/>
          <w:szCs w:val="18"/>
        </w:rPr>
        <w:t>з 13.15 год. до 13.45 год.</w:t>
      </w:r>
      <w:r w:rsidRPr="007D3E09">
        <w:rPr>
          <w:sz w:val="18"/>
          <w:szCs w:val="18"/>
        </w:rPr>
        <w:t xml:space="preserve"> </w:t>
      </w:r>
    </w:p>
    <w:p w:rsidR="007D3E09" w:rsidRPr="007D3E09" w:rsidRDefault="007D3E09" w:rsidP="007D3E09">
      <w:pPr>
        <w:ind w:firstLine="540"/>
        <w:jc w:val="both"/>
        <w:rPr>
          <w:sz w:val="18"/>
          <w:szCs w:val="18"/>
        </w:rPr>
      </w:pPr>
      <w:r w:rsidRPr="007D3E09">
        <w:rPr>
          <w:sz w:val="18"/>
          <w:szCs w:val="18"/>
        </w:rPr>
        <w:t xml:space="preserve">Кожний акціонер має право </w:t>
      </w:r>
      <w:proofErr w:type="spellStart"/>
      <w:r w:rsidRPr="007D3E09">
        <w:rPr>
          <w:sz w:val="18"/>
          <w:szCs w:val="18"/>
        </w:rPr>
        <w:t>внести</w:t>
      </w:r>
      <w:proofErr w:type="spellEnd"/>
      <w:r w:rsidRPr="007D3E09">
        <w:rPr>
          <w:sz w:val="18"/>
          <w:szCs w:val="18"/>
        </w:rPr>
        <w:t xml:space="preserve"> пропозиції щодо питань, включених до проекту порядку денного, а також щодо нових кандидатів до Наглядової ради, кількість яких не може перевищувати кількісного складу Наглядової ради Товариства.</w:t>
      </w:r>
    </w:p>
    <w:p w:rsidR="007D3E09" w:rsidRPr="007D3E09" w:rsidRDefault="007D3E09" w:rsidP="007D3E09">
      <w:pPr>
        <w:ind w:firstLine="540"/>
        <w:jc w:val="both"/>
        <w:rPr>
          <w:sz w:val="18"/>
          <w:szCs w:val="18"/>
        </w:rPr>
      </w:pPr>
      <w:r w:rsidRPr="007D3E09">
        <w:rPr>
          <w:sz w:val="18"/>
          <w:szCs w:val="18"/>
        </w:rPr>
        <w:t>Пропозиції вносяться не пізніше ніж за 20 днів до дати проведення Загальних зборів, а щодо кандидатів до Наглядової ради - не пізніше ніж за сім днів до дати проведення Загальних зборів. Пропозиції щодо включення нових питань до проекту порядку денного повинні містити відповідні проекти рішень з цих питань. Пропозиції щодо кандидатів у члени Наглядової ради мають містити інформацію про те, чи є запропонований кандидат представником акціонера (акціонерів), або про те, що кандидат пропонується на посаду члена Наглядової ради - незалежного директора.</w:t>
      </w:r>
    </w:p>
    <w:p w:rsidR="000E1D4A" w:rsidRPr="007D3E09" w:rsidRDefault="007D3E09" w:rsidP="007D3E09">
      <w:pPr>
        <w:ind w:firstLine="540"/>
        <w:jc w:val="both"/>
        <w:rPr>
          <w:sz w:val="18"/>
          <w:szCs w:val="18"/>
        </w:rPr>
      </w:pPr>
      <w:r w:rsidRPr="007D3E09">
        <w:rPr>
          <w:sz w:val="18"/>
          <w:szCs w:val="18"/>
        </w:rPr>
        <w:t xml:space="preserve">Пропозиція подається в письмовій формі із зазначенням прізвища (найменування) акціонера, який її вносить, кількості, типу та/або класу належних йому акцій, змісту пропозиції до питання та/або проекту рішення, а також кількості, типу та/або класу акцій, що належать кандидату, який пропонується цим акціонером до Наглядової ради. Зміни до проекту порядку денного Загальних зборів вносяться лише шляхом включення нових питань та проектів рішень із запропонованих питань. Товариство не має права вносити зміни до запропонованих акціонерами питань або проектів рішень. У разі внесення змін до проекту порядку денного Загальних зборів </w:t>
      </w:r>
      <w:r w:rsidRPr="007D3E09">
        <w:rPr>
          <w:sz w:val="18"/>
          <w:szCs w:val="18"/>
        </w:rPr>
        <w:lastRenderedPageBreak/>
        <w:t>Товариство не пізніше ніж за 10 днів до дати проведення Загальних зборів повідомляє акціонерів про такі зміни та направляє/вручає порядок денний, а також проекти рішень, що додаються на підставі пропозицій до акціонерів.</w:t>
      </w:r>
    </w:p>
    <w:p w:rsidR="000E1D4A" w:rsidRPr="007D3E09" w:rsidRDefault="000E1D4A" w:rsidP="000E1D4A">
      <w:pPr>
        <w:ind w:firstLine="540"/>
        <w:jc w:val="both"/>
        <w:rPr>
          <w:sz w:val="18"/>
          <w:szCs w:val="18"/>
        </w:rPr>
      </w:pPr>
      <w:r w:rsidRPr="007D3E09">
        <w:rPr>
          <w:sz w:val="18"/>
          <w:szCs w:val="18"/>
        </w:rPr>
        <w:t>Станом на дату складання переліку осіб, яким надсилається повідомлення про проведенн</w:t>
      </w:r>
      <w:r w:rsidR="00C33DF6" w:rsidRPr="007D3E09">
        <w:rPr>
          <w:sz w:val="18"/>
          <w:szCs w:val="18"/>
        </w:rPr>
        <w:t>я Загальних зборів, а саме на 0</w:t>
      </w:r>
      <w:r w:rsidR="00520CE9">
        <w:rPr>
          <w:sz w:val="18"/>
          <w:szCs w:val="18"/>
        </w:rPr>
        <w:t>1</w:t>
      </w:r>
      <w:r w:rsidR="008450EC">
        <w:rPr>
          <w:sz w:val="18"/>
          <w:szCs w:val="18"/>
        </w:rPr>
        <w:t>.0</w:t>
      </w:r>
      <w:r w:rsidR="00520CE9">
        <w:rPr>
          <w:sz w:val="18"/>
          <w:szCs w:val="18"/>
        </w:rPr>
        <w:t>3</w:t>
      </w:r>
      <w:r w:rsidR="008450EC">
        <w:rPr>
          <w:sz w:val="18"/>
          <w:szCs w:val="18"/>
        </w:rPr>
        <w:t>.202</w:t>
      </w:r>
      <w:r w:rsidR="00520CE9">
        <w:rPr>
          <w:sz w:val="18"/>
          <w:szCs w:val="18"/>
        </w:rPr>
        <w:t>1</w:t>
      </w:r>
      <w:r w:rsidRPr="007D3E09">
        <w:rPr>
          <w:sz w:val="18"/>
          <w:szCs w:val="18"/>
        </w:rPr>
        <w:t xml:space="preserve"> року, загальна кількість акцій </w:t>
      </w:r>
      <w:r w:rsidRPr="00CF5AA6">
        <w:rPr>
          <w:sz w:val="18"/>
          <w:szCs w:val="18"/>
        </w:rPr>
        <w:t xml:space="preserve">становить </w:t>
      </w:r>
      <w:r w:rsidR="00C33DF6" w:rsidRPr="00CF5AA6">
        <w:rPr>
          <w:sz w:val="18"/>
          <w:szCs w:val="18"/>
        </w:rPr>
        <w:t>10 80</w:t>
      </w:r>
      <w:r w:rsidRPr="00CF5AA6">
        <w:rPr>
          <w:sz w:val="18"/>
          <w:szCs w:val="18"/>
        </w:rPr>
        <w:t xml:space="preserve">0 000 шт. простих іменних акцій, загальна кількість голосуючих акцій – </w:t>
      </w:r>
      <w:r w:rsidR="00C33DF6" w:rsidRPr="000D30B6">
        <w:rPr>
          <w:sz w:val="18"/>
          <w:szCs w:val="18"/>
        </w:rPr>
        <w:t>9 217 701</w:t>
      </w:r>
      <w:r w:rsidRPr="000D30B6">
        <w:rPr>
          <w:sz w:val="18"/>
          <w:szCs w:val="18"/>
        </w:rPr>
        <w:t xml:space="preserve"> шт.</w:t>
      </w:r>
    </w:p>
    <w:p w:rsidR="00051E97" w:rsidRPr="007D3E09" w:rsidRDefault="00C33DF6" w:rsidP="001E01F9">
      <w:pPr>
        <w:ind w:firstLine="540"/>
        <w:jc w:val="both"/>
        <w:rPr>
          <w:rFonts w:ascii="Times New Roman" w:hAnsi="Times New Roman" w:cs="Times New Roman"/>
          <w:sz w:val="18"/>
          <w:szCs w:val="18"/>
        </w:rPr>
      </w:pPr>
      <w:r w:rsidRPr="007D3E09">
        <w:rPr>
          <w:sz w:val="18"/>
          <w:szCs w:val="18"/>
        </w:rPr>
        <w:t>Інформація з проектами рішень щодо кожного з питань, включених до проекту порядку денного Загальних зборів Товариства, та інформація, передбачена ч.</w:t>
      </w:r>
      <w:r w:rsidR="00373364" w:rsidRPr="007D3E09">
        <w:rPr>
          <w:sz w:val="18"/>
          <w:szCs w:val="18"/>
        </w:rPr>
        <w:t xml:space="preserve"> </w:t>
      </w:r>
      <w:r w:rsidRPr="007D3E09">
        <w:rPr>
          <w:sz w:val="18"/>
          <w:szCs w:val="18"/>
        </w:rPr>
        <w:t xml:space="preserve">4 ст. 35 ЗУ "Про акціонерні товариства" розміщена в мережі Інтернет за </w:t>
      </w:r>
      <w:proofErr w:type="spellStart"/>
      <w:r w:rsidRPr="007D3E09">
        <w:rPr>
          <w:sz w:val="18"/>
          <w:szCs w:val="18"/>
        </w:rPr>
        <w:t>адресою</w:t>
      </w:r>
      <w:proofErr w:type="spellEnd"/>
      <w:r w:rsidRPr="007D3E09">
        <w:rPr>
          <w:sz w:val="18"/>
          <w:szCs w:val="18"/>
        </w:rPr>
        <w:t xml:space="preserve">: </w:t>
      </w:r>
      <w:r w:rsidR="00051E97" w:rsidRPr="007D3E09">
        <w:rPr>
          <w:rFonts w:ascii="Times New Roman" w:hAnsi="Times New Roman" w:cs="Times New Roman"/>
          <w:sz w:val="18"/>
          <w:szCs w:val="18"/>
        </w:rPr>
        <w:t xml:space="preserve"> </w:t>
      </w:r>
      <w:r w:rsidR="001E01F9" w:rsidRPr="007D3E09">
        <w:rPr>
          <w:rFonts w:ascii="Times New Roman" w:hAnsi="Times New Roman" w:cs="Times New Roman"/>
          <w:sz w:val="18"/>
          <w:szCs w:val="18"/>
        </w:rPr>
        <w:t>http://00476760.emitents.org/</w:t>
      </w:r>
    </w:p>
    <w:p w:rsidR="00EA5E1C" w:rsidRPr="007D3E09" w:rsidRDefault="00051E97" w:rsidP="00EA5E1C">
      <w:pPr>
        <w:ind w:right="-5" w:firstLine="540"/>
        <w:jc w:val="both"/>
        <w:rPr>
          <w:rFonts w:ascii="Times New Roman" w:hAnsi="Times New Roman" w:cs="Times New Roman"/>
          <w:sz w:val="18"/>
          <w:szCs w:val="18"/>
        </w:rPr>
      </w:pPr>
      <w:r w:rsidRPr="007D3E09">
        <w:rPr>
          <w:rFonts w:ascii="Times New Roman" w:hAnsi="Times New Roman" w:cs="Times New Roman"/>
          <w:sz w:val="18"/>
          <w:szCs w:val="18"/>
        </w:rPr>
        <w:t xml:space="preserve">Відповідальною особою за порядок ознайомлення Акціонерів з документами є </w:t>
      </w:r>
      <w:r w:rsidR="00B45B41" w:rsidRPr="007D3E09">
        <w:rPr>
          <w:rFonts w:ascii="Times New Roman" w:hAnsi="Times New Roman" w:cs="Times New Roman"/>
          <w:sz w:val="18"/>
          <w:szCs w:val="18"/>
        </w:rPr>
        <w:t>Директор</w:t>
      </w:r>
      <w:r w:rsidR="001E01F9" w:rsidRPr="007D3E09">
        <w:rPr>
          <w:rFonts w:ascii="Times New Roman" w:hAnsi="Times New Roman" w:cs="Times New Roman"/>
          <w:sz w:val="18"/>
          <w:szCs w:val="18"/>
        </w:rPr>
        <w:t xml:space="preserve"> – Олійник Тетяна Петрівна. </w:t>
      </w:r>
      <w:r w:rsidRPr="007D3E09">
        <w:rPr>
          <w:rFonts w:ascii="Times New Roman" w:hAnsi="Times New Roman" w:cs="Times New Roman"/>
          <w:sz w:val="18"/>
          <w:szCs w:val="18"/>
        </w:rPr>
        <w:t xml:space="preserve">Телефон для довідок: </w:t>
      </w:r>
      <w:r w:rsidR="001E01F9" w:rsidRPr="007D3E09">
        <w:rPr>
          <w:rFonts w:ascii="Times New Roman" w:hAnsi="Times New Roman" w:cs="Times New Roman"/>
          <w:sz w:val="18"/>
          <w:szCs w:val="18"/>
        </w:rPr>
        <w:t>(050)3042723.</w:t>
      </w:r>
    </w:p>
    <w:p w:rsidR="00922EA5" w:rsidRPr="007D3E09" w:rsidRDefault="00C33DF6" w:rsidP="00EA5E1C">
      <w:pPr>
        <w:ind w:right="-5" w:firstLine="540"/>
        <w:jc w:val="both"/>
        <w:rPr>
          <w:rFonts w:ascii="Times New Roman" w:hAnsi="Times New Roman" w:cs="Times New Roman"/>
          <w:b/>
          <w:sz w:val="18"/>
          <w:szCs w:val="18"/>
        </w:rPr>
      </w:pPr>
      <w:r w:rsidRPr="007D3E09">
        <w:rPr>
          <w:rFonts w:ascii="Times New Roman" w:hAnsi="Times New Roman" w:cs="Times New Roman"/>
          <w:b/>
          <w:sz w:val="18"/>
          <w:szCs w:val="18"/>
        </w:rPr>
        <w:t>Наглядова рада</w:t>
      </w:r>
      <w:r w:rsidR="00922EA5" w:rsidRPr="007D3E09">
        <w:rPr>
          <w:rFonts w:ascii="Times New Roman" w:hAnsi="Times New Roman" w:cs="Times New Roman"/>
          <w:b/>
          <w:sz w:val="18"/>
          <w:szCs w:val="18"/>
        </w:rPr>
        <w:t xml:space="preserve"> ПРАТ "СУМИРИБГОСП" </w:t>
      </w:r>
      <w:r w:rsidR="00922EA5" w:rsidRPr="007D3E09">
        <w:rPr>
          <w:rFonts w:ascii="Times New Roman" w:hAnsi="Times New Roman" w:cs="Times New Roman"/>
          <w:b/>
          <w:sz w:val="18"/>
          <w:szCs w:val="18"/>
        </w:rPr>
        <w:tab/>
      </w:r>
      <w:r w:rsidR="00922EA5" w:rsidRPr="007D3E09">
        <w:rPr>
          <w:rFonts w:ascii="Times New Roman" w:hAnsi="Times New Roman" w:cs="Times New Roman"/>
          <w:b/>
          <w:sz w:val="18"/>
          <w:szCs w:val="18"/>
        </w:rPr>
        <w:tab/>
      </w:r>
      <w:r w:rsidR="00922EA5" w:rsidRPr="007D3E09">
        <w:rPr>
          <w:rFonts w:ascii="Times New Roman" w:hAnsi="Times New Roman" w:cs="Times New Roman"/>
          <w:b/>
          <w:sz w:val="18"/>
          <w:szCs w:val="18"/>
        </w:rPr>
        <w:tab/>
      </w:r>
      <w:r w:rsidR="00922EA5" w:rsidRPr="007D3E09">
        <w:rPr>
          <w:rFonts w:ascii="Times New Roman" w:hAnsi="Times New Roman" w:cs="Times New Roman"/>
          <w:b/>
          <w:sz w:val="18"/>
          <w:szCs w:val="18"/>
        </w:rPr>
        <w:tab/>
      </w:r>
      <w:r w:rsidR="00922EA5" w:rsidRPr="007D3E09">
        <w:rPr>
          <w:rFonts w:ascii="Times New Roman" w:hAnsi="Times New Roman" w:cs="Times New Roman"/>
          <w:b/>
          <w:sz w:val="18"/>
          <w:szCs w:val="18"/>
        </w:rPr>
        <w:tab/>
      </w:r>
      <w:r w:rsidR="00922EA5" w:rsidRPr="007D3E09">
        <w:rPr>
          <w:rFonts w:ascii="Times New Roman" w:hAnsi="Times New Roman" w:cs="Times New Roman"/>
          <w:b/>
          <w:sz w:val="18"/>
          <w:szCs w:val="18"/>
        </w:rPr>
        <w:tab/>
      </w:r>
      <w:r w:rsidR="00922EA5" w:rsidRPr="007D3E09">
        <w:rPr>
          <w:rFonts w:ascii="Times New Roman" w:hAnsi="Times New Roman" w:cs="Times New Roman"/>
          <w:b/>
          <w:sz w:val="18"/>
          <w:szCs w:val="18"/>
        </w:rPr>
        <w:tab/>
      </w:r>
      <w:r w:rsidR="00922EA5" w:rsidRPr="007D3E09">
        <w:rPr>
          <w:rFonts w:ascii="Times New Roman" w:hAnsi="Times New Roman" w:cs="Times New Roman"/>
          <w:b/>
          <w:sz w:val="18"/>
          <w:szCs w:val="18"/>
        </w:rPr>
        <w:tab/>
      </w:r>
    </w:p>
    <w:p w:rsidR="00922EA5" w:rsidRPr="007D3E09" w:rsidRDefault="00922EA5" w:rsidP="001E01F9">
      <w:pPr>
        <w:rPr>
          <w:rFonts w:ascii="Times New Roman" w:hAnsi="Times New Roman" w:cs="Times New Roman"/>
          <w:b/>
          <w:sz w:val="18"/>
          <w:szCs w:val="18"/>
        </w:rPr>
      </w:pPr>
    </w:p>
    <w:sectPr w:rsidR="00922EA5" w:rsidRPr="007D3E09" w:rsidSect="00F466C0">
      <w:footerReference w:type="default" r:id="rId7"/>
      <w:pgSz w:w="11907" w:h="16840" w:code="9"/>
      <w:pgMar w:top="567" w:right="567" w:bottom="426" w:left="851"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611B" w:rsidRDefault="0051611B" w:rsidP="00DB4EAC">
      <w:r>
        <w:separator/>
      </w:r>
    </w:p>
  </w:endnote>
  <w:endnote w:type="continuationSeparator" w:id="0">
    <w:p w:rsidR="0051611B" w:rsidRDefault="0051611B" w:rsidP="00DB4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5DC" w:rsidRDefault="00DD05DC">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611B" w:rsidRDefault="0051611B" w:rsidP="00DB4EAC">
      <w:r>
        <w:separator/>
      </w:r>
    </w:p>
  </w:footnote>
  <w:footnote w:type="continuationSeparator" w:id="0">
    <w:p w:rsidR="0051611B" w:rsidRDefault="0051611B" w:rsidP="00DB4E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B76DE9"/>
    <w:multiLevelType w:val="hybridMultilevel"/>
    <w:tmpl w:val="628C27A0"/>
    <w:lvl w:ilvl="0" w:tplc="FE92C98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49EA4803"/>
    <w:multiLevelType w:val="hybridMultilevel"/>
    <w:tmpl w:val="D39241C4"/>
    <w:lvl w:ilvl="0" w:tplc="B664A75A">
      <w:start w:val="3"/>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78A057C"/>
    <w:multiLevelType w:val="hybridMultilevel"/>
    <w:tmpl w:val="3BDA9006"/>
    <w:lvl w:ilvl="0" w:tplc="0422000F">
      <w:start w:val="1"/>
      <w:numFmt w:val="decimal"/>
      <w:lvlText w:val="%1."/>
      <w:lvlJc w:val="left"/>
      <w:pPr>
        <w:tabs>
          <w:tab w:val="num" w:pos="720"/>
        </w:tabs>
        <w:ind w:left="720" w:hanging="360"/>
      </w:pPr>
      <w:rPr>
        <w:rFonts w:cs="Times New Roman"/>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65ED745B"/>
    <w:multiLevelType w:val="hybridMultilevel"/>
    <w:tmpl w:val="C256F9CC"/>
    <w:lvl w:ilvl="0" w:tplc="01E6174A">
      <w:start w:val="3"/>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15:restartNumberingAfterBreak="0">
    <w:nsid w:val="6BE1577F"/>
    <w:multiLevelType w:val="hybridMultilevel"/>
    <w:tmpl w:val="C7E083B0"/>
    <w:lvl w:ilvl="0" w:tplc="0D84F9B2">
      <w:start w:val="10"/>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901C04"/>
    <w:rsid w:val="00017480"/>
    <w:rsid w:val="00036E69"/>
    <w:rsid w:val="000406C1"/>
    <w:rsid w:val="0005159A"/>
    <w:rsid w:val="00051E97"/>
    <w:rsid w:val="0007361B"/>
    <w:rsid w:val="000D30B6"/>
    <w:rsid w:val="000E1D4A"/>
    <w:rsid w:val="000E6E13"/>
    <w:rsid w:val="000F1D87"/>
    <w:rsid w:val="00134758"/>
    <w:rsid w:val="001770D6"/>
    <w:rsid w:val="001A2125"/>
    <w:rsid w:val="001A67CC"/>
    <w:rsid w:val="001D150C"/>
    <w:rsid w:val="001E01F9"/>
    <w:rsid w:val="001F1375"/>
    <w:rsid w:val="00235122"/>
    <w:rsid w:val="0024718B"/>
    <w:rsid w:val="0027232A"/>
    <w:rsid w:val="00280383"/>
    <w:rsid w:val="002B3B2C"/>
    <w:rsid w:val="002C16D2"/>
    <w:rsid w:val="002C6809"/>
    <w:rsid w:val="003016C0"/>
    <w:rsid w:val="003342F6"/>
    <w:rsid w:val="00351AA2"/>
    <w:rsid w:val="00357F9D"/>
    <w:rsid w:val="00371EA4"/>
    <w:rsid w:val="00373364"/>
    <w:rsid w:val="003A4148"/>
    <w:rsid w:val="003F72D7"/>
    <w:rsid w:val="004560C5"/>
    <w:rsid w:val="00482D6C"/>
    <w:rsid w:val="004B65D2"/>
    <w:rsid w:val="004D696B"/>
    <w:rsid w:val="005125AF"/>
    <w:rsid w:val="0051611B"/>
    <w:rsid w:val="00520CE9"/>
    <w:rsid w:val="00542A37"/>
    <w:rsid w:val="00554D91"/>
    <w:rsid w:val="00572BF4"/>
    <w:rsid w:val="005B56E5"/>
    <w:rsid w:val="005B6CF7"/>
    <w:rsid w:val="005D14AA"/>
    <w:rsid w:val="005E671E"/>
    <w:rsid w:val="00603899"/>
    <w:rsid w:val="006430F5"/>
    <w:rsid w:val="00656CA1"/>
    <w:rsid w:val="006A0708"/>
    <w:rsid w:val="006D6569"/>
    <w:rsid w:val="0070168D"/>
    <w:rsid w:val="00735A4F"/>
    <w:rsid w:val="00754055"/>
    <w:rsid w:val="00782D8A"/>
    <w:rsid w:val="007D3E09"/>
    <w:rsid w:val="007E25F7"/>
    <w:rsid w:val="007F7A1C"/>
    <w:rsid w:val="00812693"/>
    <w:rsid w:val="00823FD0"/>
    <w:rsid w:val="00841545"/>
    <w:rsid w:val="008450EC"/>
    <w:rsid w:val="0087583B"/>
    <w:rsid w:val="008836E8"/>
    <w:rsid w:val="008C2B1C"/>
    <w:rsid w:val="008D22F4"/>
    <w:rsid w:val="008E50BE"/>
    <w:rsid w:val="00901C04"/>
    <w:rsid w:val="00922EA5"/>
    <w:rsid w:val="00923315"/>
    <w:rsid w:val="00955FE5"/>
    <w:rsid w:val="009758AB"/>
    <w:rsid w:val="009873F2"/>
    <w:rsid w:val="009C11B4"/>
    <w:rsid w:val="009D4A38"/>
    <w:rsid w:val="009D50C2"/>
    <w:rsid w:val="009E313C"/>
    <w:rsid w:val="00A13214"/>
    <w:rsid w:val="00A4618E"/>
    <w:rsid w:val="00A47E20"/>
    <w:rsid w:val="00A50238"/>
    <w:rsid w:val="00A52955"/>
    <w:rsid w:val="00A86400"/>
    <w:rsid w:val="00AB3578"/>
    <w:rsid w:val="00B45B41"/>
    <w:rsid w:val="00B50C49"/>
    <w:rsid w:val="00B60319"/>
    <w:rsid w:val="00B8377A"/>
    <w:rsid w:val="00BA6DEE"/>
    <w:rsid w:val="00BA7F66"/>
    <w:rsid w:val="00BE2E7C"/>
    <w:rsid w:val="00C33DF6"/>
    <w:rsid w:val="00C41BEC"/>
    <w:rsid w:val="00C42BA6"/>
    <w:rsid w:val="00C53093"/>
    <w:rsid w:val="00C708A2"/>
    <w:rsid w:val="00C86D7F"/>
    <w:rsid w:val="00CC0CD0"/>
    <w:rsid w:val="00CC61C4"/>
    <w:rsid w:val="00CF0514"/>
    <w:rsid w:val="00CF5AA6"/>
    <w:rsid w:val="00DB4EAC"/>
    <w:rsid w:val="00DD05DC"/>
    <w:rsid w:val="00DD6DAC"/>
    <w:rsid w:val="00E034BD"/>
    <w:rsid w:val="00E23781"/>
    <w:rsid w:val="00E37DF6"/>
    <w:rsid w:val="00E41FFE"/>
    <w:rsid w:val="00E676C2"/>
    <w:rsid w:val="00E71AB4"/>
    <w:rsid w:val="00E90BEA"/>
    <w:rsid w:val="00E90CA4"/>
    <w:rsid w:val="00EA5E1C"/>
    <w:rsid w:val="00EC427A"/>
    <w:rsid w:val="00ED2E9D"/>
    <w:rsid w:val="00F12220"/>
    <w:rsid w:val="00F21E03"/>
    <w:rsid w:val="00F25DB3"/>
    <w:rsid w:val="00F466C0"/>
    <w:rsid w:val="00F61C80"/>
    <w:rsid w:val="00F64F5A"/>
    <w:rsid w:val="00F81362"/>
    <w:rsid w:val="00F81470"/>
    <w:rsid w:val="00FB41CC"/>
    <w:rsid w:val="00FB6BC2"/>
    <w:rsid w:val="00FC1844"/>
    <w:rsid w:val="00FC5008"/>
    <w:rsid w:val="00FD15FD"/>
    <w:rsid w:val="00FF7D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9331B"/>
  <w15:docId w15:val="{9714C81F-317C-4FBE-8BC0-BAAAF7587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1C04"/>
    <w:pPr>
      <w:spacing w:after="0" w:line="240" w:lineRule="auto"/>
    </w:pPr>
    <w:rPr>
      <w:rFonts w:ascii="Times New Roman CYR" w:eastAsia="Times New Roman" w:hAnsi="Times New Roman CYR" w:cs="Times New Roman CYR"/>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901C04"/>
    <w:pPr>
      <w:tabs>
        <w:tab w:val="center" w:pos="4153"/>
        <w:tab w:val="right" w:pos="8306"/>
      </w:tabs>
    </w:pPr>
  </w:style>
  <w:style w:type="character" w:customStyle="1" w:styleId="a4">
    <w:name w:val="Нижний колонтитул Знак"/>
    <w:basedOn w:val="a0"/>
    <w:link w:val="a3"/>
    <w:rsid w:val="00901C04"/>
    <w:rPr>
      <w:rFonts w:ascii="Times New Roman CYR" w:eastAsia="Times New Roman" w:hAnsi="Times New Roman CYR" w:cs="Times New Roman CYR"/>
      <w:sz w:val="20"/>
      <w:szCs w:val="20"/>
      <w:lang w:eastAsia="ru-RU"/>
    </w:rPr>
  </w:style>
  <w:style w:type="paragraph" w:customStyle="1" w:styleId="1">
    <w:name w:val="Абзац списку1"/>
    <w:basedOn w:val="a"/>
    <w:rsid w:val="00901C04"/>
    <w:pPr>
      <w:spacing w:after="200" w:line="276" w:lineRule="auto"/>
      <w:ind w:left="720"/>
      <w:contextualSpacing/>
    </w:pPr>
    <w:rPr>
      <w:rFonts w:ascii="Calibri" w:hAnsi="Calibri" w:cs="Times New Roman"/>
      <w:sz w:val="22"/>
      <w:szCs w:val="22"/>
      <w:lang w:eastAsia="en-US"/>
    </w:rPr>
  </w:style>
  <w:style w:type="paragraph" w:customStyle="1" w:styleId="10">
    <w:name w:val="Абзац списка1"/>
    <w:basedOn w:val="a"/>
    <w:rsid w:val="00901C04"/>
    <w:pPr>
      <w:ind w:left="720"/>
      <w:contextualSpacing/>
    </w:pPr>
    <w:rPr>
      <w:rFonts w:ascii="Times New Roman" w:hAnsi="Times New Roman" w:cs="Times New Roman"/>
      <w:sz w:val="24"/>
      <w:szCs w:val="24"/>
      <w:lang w:val="ru-RU"/>
    </w:rPr>
  </w:style>
  <w:style w:type="table" w:styleId="a5">
    <w:name w:val="Table Grid"/>
    <w:basedOn w:val="a1"/>
    <w:rsid w:val="00735A4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735A4F"/>
    <w:pPr>
      <w:spacing w:after="200" w:line="276" w:lineRule="auto"/>
      <w:ind w:left="720"/>
      <w:contextualSpacing/>
    </w:pPr>
    <w:rPr>
      <w:rFonts w:ascii="Calibri" w:hAnsi="Calibri" w:cs="Times New Roman"/>
      <w:sz w:val="22"/>
      <w:szCs w:val="22"/>
      <w:lang w:eastAsia="en-US"/>
    </w:rPr>
  </w:style>
  <w:style w:type="paragraph" w:customStyle="1" w:styleId="11">
    <w:name w:val="Обычный1"/>
    <w:rsid w:val="00051E97"/>
    <w:pPr>
      <w:widowControl w:val="0"/>
      <w:spacing w:after="0" w:line="340" w:lineRule="auto"/>
      <w:ind w:firstLine="660"/>
    </w:pPr>
    <w:rPr>
      <w:rFonts w:ascii="Times New Roman" w:eastAsia="Times New Roman" w:hAnsi="Times New Roman" w:cs="Times New Roman"/>
      <w:snapToGrid w:val="0"/>
      <w:szCs w:val="20"/>
      <w:lang w:eastAsia="ru-RU"/>
    </w:rPr>
  </w:style>
  <w:style w:type="paragraph" w:customStyle="1" w:styleId="12">
    <w:name w:val="Обычный1"/>
    <w:rsid w:val="00051E97"/>
    <w:pPr>
      <w:widowControl w:val="0"/>
      <w:spacing w:after="0" w:line="340" w:lineRule="auto"/>
      <w:ind w:firstLine="660"/>
    </w:pPr>
    <w:rPr>
      <w:rFonts w:ascii="Times New Roman" w:eastAsia="Times New Roman" w:hAnsi="Times New Roman" w:cs="Times New Roman"/>
      <w:snapToGrid w:val="0"/>
      <w:szCs w:val="20"/>
      <w:lang w:eastAsia="ru-RU"/>
    </w:rPr>
  </w:style>
  <w:style w:type="character" w:customStyle="1" w:styleId="FontStyle27">
    <w:name w:val="Font Style27"/>
    <w:rsid w:val="00E41FFE"/>
    <w:rPr>
      <w:rFonts w:ascii="Times New Roman" w:hAnsi="Times New Roman" w:cs="Times New Roman"/>
      <w:sz w:val="22"/>
      <w:szCs w:val="22"/>
    </w:rPr>
  </w:style>
  <w:style w:type="character" w:customStyle="1" w:styleId="FontStyle16">
    <w:name w:val="Font Style16"/>
    <w:basedOn w:val="a0"/>
    <w:rsid w:val="00E41FFE"/>
    <w:rPr>
      <w:rFonts w:ascii="Times New Roman" w:hAnsi="Times New Roman" w:cs="Times New Roman"/>
      <w:sz w:val="20"/>
      <w:szCs w:val="20"/>
    </w:rPr>
  </w:style>
  <w:style w:type="paragraph" w:styleId="3">
    <w:name w:val="Body Text 3"/>
    <w:basedOn w:val="a"/>
    <w:link w:val="30"/>
    <w:rsid w:val="00E41FFE"/>
    <w:pPr>
      <w:spacing w:after="120"/>
    </w:pPr>
    <w:rPr>
      <w:rFonts w:ascii="Times New Roman" w:hAnsi="Times New Roman" w:cs="Times New Roman"/>
      <w:sz w:val="16"/>
      <w:szCs w:val="16"/>
      <w:lang w:val="ru-RU"/>
    </w:rPr>
  </w:style>
  <w:style w:type="character" w:customStyle="1" w:styleId="30">
    <w:name w:val="Основной текст 3 Знак"/>
    <w:basedOn w:val="a0"/>
    <w:link w:val="3"/>
    <w:rsid w:val="00E41FFE"/>
    <w:rPr>
      <w:rFonts w:ascii="Times New Roman" w:eastAsia="Times New Roman" w:hAnsi="Times New Roman" w:cs="Times New Roman"/>
      <w:sz w:val="16"/>
      <w:szCs w:val="16"/>
      <w:lang w:val="ru-RU" w:eastAsia="ru-RU"/>
    </w:rPr>
  </w:style>
  <w:style w:type="paragraph" w:styleId="a7">
    <w:name w:val="Body Text Indent"/>
    <w:basedOn w:val="a"/>
    <w:link w:val="a8"/>
    <w:rsid w:val="00ED2E9D"/>
    <w:pPr>
      <w:spacing w:after="120"/>
      <w:ind w:left="283"/>
    </w:pPr>
    <w:rPr>
      <w:rFonts w:ascii="Times New Roman" w:hAnsi="Times New Roman" w:cs="Times New Roman"/>
      <w:sz w:val="24"/>
      <w:szCs w:val="24"/>
      <w:lang w:val="ru-RU"/>
    </w:rPr>
  </w:style>
  <w:style w:type="character" w:customStyle="1" w:styleId="a8">
    <w:name w:val="Основной текст с отступом Знак"/>
    <w:basedOn w:val="a0"/>
    <w:link w:val="a7"/>
    <w:rsid w:val="00ED2E9D"/>
    <w:rPr>
      <w:rFonts w:ascii="Times New Roman" w:eastAsia="Times New Roman" w:hAnsi="Times New Roman" w:cs="Times New Roman"/>
      <w:sz w:val="24"/>
      <w:szCs w:val="24"/>
      <w:lang w:val="ru-RU" w:eastAsia="ru-RU"/>
    </w:rPr>
  </w:style>
  <w:style w:type="paragraph" w:styleId="a9">
    <w:name w:val="Balloon Text"/>
    <w:basedOn w:val="a"/>
    <w:link w:val="aa"/>
    <w:uiPriority w:val="99"/>
    <w:semiHidden/>
    <w:unhideWhenUsed/>
    <w:rsid w:val="00C33DF6"/>
    <w:rPr>
      <w:rFonts w:ascii="Segoe UI" w:hAnsi="Segoe UI" w:cs="Segoe UI"/>
      <w:sz w:val="18"/>
      <w:szCs w:val="18"/>
    </w:rPr>
  </w:style>
  <w:style w:type="character" w:customStyle="1" w:styleId="aa">
    <w:name w:val="Текст выноски Знак"/>
    <w:basedOn w:val="a0"/>
    <w:link w:val="a9"/>
    <w:uiPriority w:val="99"/>
    <w:semiHidden/>
    <w:rsid w:val="00C33DF6"/>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383717">
      <w:bodyDiv w:val="1"/>
      <w:marLeft w:val="0"/>
      <w:marRight w:val="0"/>
      <w:marTop w:val="0"/>
      <w:marBottom w:val="0"/>
      <w:divBdr>
        <w:top w:val="none" w:sz="0" w:space="0" w:color="auto"/>
        <w:left w:val="none" w:sz="0" w:space="0" w:color="auto"/>
        <w:bottom w:val="none" w:sz="0" w:space="0" w:color="auto"/>
        <w:right w:val="none" w:sz="0" w:space="0" w:color="auto"/>
      </w:divBdr>
    </w:div>
    <w:div w:id="877010444">
      <w:bodyDiv w:val="1"/>
      <w:marLeft w:val="0"/>
      <w:marRight w:val="0"/>
      <w:marTop w:val="0"/>
      <w:marBottom w:val="0"/>
      <w:divBdr>
        <w:top w:val="none" w:sz="0" w:space="0" w:color="auto"/>
        <w:left w:val="none" w:sz="0" w:space="0" w:color="auto"/>
        <w:bottom w:val="none" w:sz="0" w:space="0" w:color="auto"/>
        <w:right w:val="none" w:sz="0" w:space="0" w:color="auto"/>
      </w:divBdr>
    </w:div>
    <w:div w:id="91909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385</TotalTime>
  <Pages>3</Pages>
  <Words>2078</Words>
  <Characters>11849</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Fozzy Group</Company>
  <LinksUpToDate>false</LinksUpToDate>
  <CharactersWithSpaces>13900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t.mykytiuk</dc:creator>
  <cp:lastModifiedBy>Микитюк Тетяна Петрівна</cp:lastModifiedBy>
  <cp:revision>16</cp:revision>
  <cp:lastPrinted>2019-03-18T09:39:00Z</cp:lastPrinted>
  <dcterms:created xsi:type="dcterms:W3CDTF">2018-02-28T11:42:00Z</dcterms:created>
  <dcterms:modified xsi:type="dcterms:W3CDTF">2021-03-26T12:14:00Z</dcterms:modified>
</cp:coreProperties>
</file>