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2F7B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ТИТУЛЬНИЙ АРКУШ</w:t>
      </w:r>
    </w:p>
    <w:p w14:paraId="22B74FE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14:paraId="66000211"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6D80170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22.09.2026</w:t>
            </w:r>
          </w:p>
        </w:tc>
      </w:tr>
      <w:tr w:rsidR="00000000" w14:paraId="500576F3" w14:textId="77777777">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14:paraId="295C2BB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 реєстрації емітентом електронного документа)</w:t>
            </w:r>
          </w:p>
        </w:tc>
      </w:tr>
      <w:tr w:rsidR="00000000" w14:paraId="33C9DB50"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7CB12AF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22/09</w:t>
            </w:r>
          </w:p>
        </w:tc>
      </w:tr>
      <w:tr w:rsidR="00000000" w14:paraId="34314E1D" w14:textId="77777777">
        <w:tblPrEx>
          <w:tblCellMar>
            <w:top w:w="0" w:type="dxa"/>
            <w:bottom w:w="0" w:type="dxa"/>
          </w:tblCellMar>
        </w:tblPrEx>
        <w:trPr>
          <w:trHeight w:val="300"/>
        </w:trPr>
        <w:tc>
          <w:tcPr>
            <w:tcW w:w="5230" w:type="dxa"/>
            <w:tcBorders>
              <w:top w:val="nil"/>
              <w:left w:val="nil"/>
              <w:bottom w:val="nil"/>
              <w:right w:val="nil"/>
            </w:tcBorders>
            <w:vAlign w:val="bottom"/>
          </w:tcPr>
          <w:p w14:paraId="61EF4B8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(вихідний реєстраційний номер електронного документа)</w:t>
            </w:r>
          </w:p>
        </w:tc>
      </w:tr>
    </w:tbl>
    <w:p w14:paraId="628E80BB"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14:paraId="21FE4F67" w14:textId="77777777">
        <w:tblPrEx>
          <w:tblCellMar>
            <w:top w:w="0" w:type="dxa"/>
            <w:bottom w:w="0" w:type="dxa"/>
          </w:tblCellMar>
        </w:tblPrEx>
        <w:trPr>
          <w:trHeight w:val="300"/>
        </w:trPr>
        <w:tc>
          <w:tcPr>
            <w:tcW w:w="10465" w:type="dxa"/>
            <w:tcBorders>
              <w:top w:val="nil"/>
              <w:left w:val="nil"/>
              <w:bottom w:val="nil"/>
              <w:right w:val="nil"/>
            </w:tcBorders>
            <w:vAlign w:val="bottom"/>
          </w:tcPr>
          <w:p w14:paraId="0FED69B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3438F0C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14:paraId="1782DCF4" w14:textId="77777777">
        <w:tblPrEx>
          <w:tblCellMar>
            <w:top w:w="0" w:type="dxa"/>
            <w:bottom w:w="0" w:type="dxa"/>
          </w:tblCellMar>
        </w:tblPrEx>
        <w:trPr>
          <w:trHeight w:val="200"/>
        </w:trPr>
        <w:tc>
          <w:tcPr>
            <w:tcW w:w="3415" w:type="dxa"/>
            <w:tcBorders>
              <w:top w:val="nil"/>
              <w:left w:val="nil"/>
              <w:bottom w:val="single" w:sz="6" w:space="0" w:color="auto"/>
              <w:right w:val="nil"/>
            </w:tcBorders>
            <w:vAlign w:val="bottom"/>
          </w:tcPr>
          <w:p w14:paraId="077A757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Директор</w:t>
            </w:r>
          </w:p>
        </w:tc>
        <w:tc>
          <w:tcPr>
            <w:tcW w:w="216" w:type="dxa"/>
            <w:tcBorders>
              <w:top w:val="nil"/>
              <w:left w:val="nil"/>
              <w:bottom w:val="nil"/>
              <w:right w:val="nil"/>
            </w:tcBorders>
          </w:tcPr>
          <w:p w14:paraId="7FF80D6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334" w:type="dxa"/>
            <w:tcBorders>
              <w:top w:val="nil"/>
              <w:left w:val="nil"/>
              <w:bottom w:val="single" w:sz="6" w:space="0" w:color="auto"/>
              <w:right w:val="nil"/>
            </w:tcBorders>
            <w:vAlign w:val="bottom"/>
          </w:tcPr>
          <w:p w14:paraId="6A27C9D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216" w:type="dxa"/>
            <w:tcBorders>
              <w:top w:val="nil"/>
              <w:left w:val="nil"/>
              <w:bottom w:val="nil"/>
              <w:right w:val="nil"/>
            </w:tcBorders>
          </w:tcPr>
          <w:p w14:paraId="1378173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284" w:type="dxa"/>
            <w:tcBorders>
              <w:top w:val="nil"/>
              <w:left w:val="nil"/>
              <w:bottom w:val="single" w:sz="6" w:space="0" w:color="auto"/>
              <w:right w:val="nil"/>
            </w:tcBorders>
            <w:vAlign w:val="bottom"/>
          </w:tcPr>
          <w:p w14:paraId="011ED94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roofErr w:type="spellStart"/>
            <w:r>
              <w:rPr>
                <w:rFonts w:ascii="Times New Roman" w:hAnsi="Times New Roman" w:cs="Times New Roman"/>
                <w:kern w:val="0"/>
              </w:rPr>
              <w:t>Гедерим</w:t>
            </w:r>
            <w:proofErr w:type="spellEnd"/>
            <w:r>
              <w:rPr>
                <w:rFonts w:ascii="Times New Roman" w:hAnsi="Times New Roman" w:cs="Times New Roman"/>
                <w:kern w:val="0"/>
              </w:rPr>
              <w:t xml:space="preserve"> Ю.Ю.</w:t>
            </w:r>
          </w:p>
        </w:tc>
      </w:tr>
      <w:tr w:rsidR="00000000" w14:paraId="655FF2A1" w14:textId="77777777">
        <w:tblPrEx>
          <w:tblCellMar>
            <w:top w:w="0" w:type="dxa"/>
            <w:bottom w:w="0" w:type="dxa"/>
          </w:tblCellMar>
        </w:tblPrEx>
        <w:trPr>
          <w:trHeight w:val="200"/>
        </w:trPr>
        <w:tc>
          <w:tcPr>
            <w:tcW w:w="3415" w:type="dxa"/>
            <w:tcBorders>
              <w:top w:val="nil"/>
              <w:left w:val="nil"/>
              <w:bottom w:val="nil"/>
              <w:right w:val="nil"/>
            </w:tcBorders>
          </w:tcPr>
          <w:p w14:paraId="126333C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(посада)</w:t>
            </w:r>
          </w:p>
        </w:tc>
        <w:tc>
          <w:tcPr>
            <w:tcW w:w="216" w:type="dxa"/>
            <w:tcBorders>
              <w:top w:val="nil"/>
              <w:left w:val="nil"/>
              <w:bottom w:val="nil"/>
              <w:right w:val="nil"/>
            </w:tcBorders>
          </w:tcPr>
          <w:p w14:paraId="02C6A5B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334" w:type="dxa"/>
            <w:tcBorders>
              <w:top w:val="nil"/>
              <w:left w:val="nil"/>
              <w:bottom w:val="nil"/>
              <w:right w:val="nil"/>
            </w:tcBorders>
          </w:tcPr>
          <w:p w14:paraId="19D0FB3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0142745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284" w:type="dxa"/>
            <w:tcBorders>
              <w:top w:val="nil"/>
              <w:left w:val="nil"/>
              <w:bottom w:val="nil"/>
              <w:right w:val="nil"/>
            </w:tcBorders>
          </w:tcPr>
          <w:p w14:paraId="6D76106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(прізвище та ініціали керівника або уповноваженої особи емітента)</w:t>
            </w:r>
          </w:p>
        </w:tc>
      </w:tr>
    </w:tbl>
    <w:p w14:paraId="2CEC08E5"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p w14:paraId="761DFD13"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t>Особлива інформація / інформація про іпотечні цінні папери/ сертифікати фонду операцій з нерухомістю емітента</w:t>
      </w:r>
    </w:p>
    <w:p w14:paraId="7782B178"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8"/>
          <w:szCs w:val="28"/>
        </w:rPr>
      </w:pPr>
    </w:p>
    <w:p w14:paraId="6BDF344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b/>
          <w:bCs/>
          <w:kern w:val="0"/>
        </w:rPr>
        <w:t>І. Загальні відомості</w:t>
      </w:r>
    </w:p>
    <w:p w14:paraId="6CE4EF4A"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rPr>
      </w:pPr>
      <w:r>
        <w:rPr>
          <w:rFonts w:ascii="Times New Roman" w:hAnsi="Times New Roman" w:cs="Times New Roman"/>
          <w:kern w:val="0"/>
        </w:rPr>
        <w:t>1. Повне найменування: Приватне акціонерне товариство «</w:t>
      </w:r>
      <w:proofErr w:type="spellStart"/>
      <w:r>
        <w:rPr>
          <w:rFonts w:ascii="Times New Roman" w:hAnsi="Times New Roman" w:cs="Times New Roman"/>
          <w:kern w:val="0"/>
        </w:rPr>
        <w:t>Сумирибгосп</w:t>
      </w:r>
      <w:proofErr w:type="spellEnd"/>
      <w:r>
        <w:rPr>
          <w:rFonts w:ascii="Times New Roman" w:hAnsi="Times New Roman" w:cs="Times New Roman"/>
          <w:kern w:val="0"/>
        </w:rPr>
        <w:t>»</w:t>
      </w:r>
    </w:p>
    <w:p w14:paraId="25BCDAF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 Організаційно-правова форма: Акціонерне товариство</w:t>
      </w:r>
    </w:p>
    <w:p w14:paraId="592879D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 Місцезнаходження: 40002, Сумська обл., м. Суми, вул. Роменська, 105</w:t>
      </w:r>
    </w:p>
    <w:p w14:paraId="00D7E81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4. Ідентифікаційний код юридичної особи: 00476760</w:t>
      </w:r>
    </w:p>
    <w:p w14:paraId="75F01EF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5. Міжміський код та номер телефону: (0542) 223288</w:t>
      </w:r>
    </w:p>
    <w:p w14:paraId="17E0A45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6. Адреса електронної пошти, яка є офіційним каналом зв’язку: sumyrybgosp@ukr.net</w:t>
      </w:r>
    </w:p>
    <w:p w14:paraId="200CEB2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Державна установа "Агентство з розвитку інфраструктури фондового ринку України", 21676262, Україна, DR/00001/APA</w:t>
      </w:r>
    </w:p>
    <w:p w14:paraId="2AA7143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14:paraId="66BE2C0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8AD2540"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ІІ. Дані про дату та місце оприлюднення інформації </w:t>
      </w:r>
    </w:p>
    <w:p w14:paraId="157ACE03"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14:paraId="209CAD96" w14:textId="77777777">
        <w:tblPrEx>
          <w:tblCellMar>
            <w:top w:w="0" w:type="dxa"/>
            <w:bottom w:w="0" w:type="dxa"/>
          </w:tblCellMar>
        </w:tblPrEx>
        <w:trPr>
          <w:trHeight w:val="300"/>
        </w:trPr>
        <w:tc>
          <w:tcPr>
            <w:tcW w:w="3415" w:type="dxa"/>
            <w:vMerge w:val="restart"/>
            <w:tcBorders>
              <w:top w:val="nil"/>
              <w:left w:val="nil"/>
              <w:bottom w:val="nil"/>
              <w:right w:val="nil"/>
            </w:tcBorders>
          </w:tcPr>
          <w:p w14:paraId="233E00B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14:paraId="1CAD313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http://sumyrybgosp.emitents.net.ua/ua/docs/?fg_id=102</w:t>
            </w:r>
          </w:p>
        </w:tc>
        <w:tc>
          <w:tcPr>
            <w:tcW w:w="1885" w:type="dxa"/>
            <w:tcBorders>
              <w:top w:val="nil"/>
              <w:left w:val="nil"/>
              <w:bottom w:val="single" w:sz="6" w:space="0" w:color="auto"/>
              <w:right w:val="nil"/>
            </w:tcBorders>
            <w:vAlign w:val="bottom"/>
          </w:tcPr>
          <w:p w14:paraId="3B46A7B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22.09.2026</w:t>
            </w:r>
          </w:p>
        </w:tc>
      </w:tr>
      <w:tr w:rsidR="00000000" w14:paraId="00D4CB13" w14:textId="77777777">
        <w:tblPrEx>
          <w:tblCellMar>
            <w:top w:w="0" w:type="dxa"/>
            <w:bottom w:w="0" w:type="dxa"/>
          </w:tblCellMar>
        </w:tblPrEx>
        <w:trPr>
          <w:trHeight w:val="300"/>
        </w:trPr>
        <w:tc>
          <w:tcPr>
            <w:tcW w:w="3415" w:type="dxa"/>
            <w:vMerge/>
            <w:tcBorders>
              <w:top w:val="nil"/>
              <w:left w:val="nil"/>
              <w:bottom w:val="nil"/>
              <w:right w:val="nil"/>
            </w:tcBorders>
          </w:tcPr>
          <w:p w14:paraId="35BC1D5F"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tc>
        <w:tc>
          <w:tcPr>
            <w:tcW w:w="5165" w:type="dxa"/>
            <w:tcBorders>
              <w:top w:val="nil"/>
              <w:left w:val="nil"/>
              <w:bottom w:val="nil"/>
              <w:right w:val="nil"/>
            </w:tcBorders>
            <w:vAlign w:val="bottom"/>
          </w:tcPr>
          <w:p w14:paraId="0CBFA31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(URL-адреса вебсайту)</w:t>
            </w:r>
          </w:p>
        </w:tc>
        <w:tc>
          <w:tcPr>
            <w:tcW w:w="1885" w:type="dxa"/>
            <w:tcBorders>
              <w:top w:val="nil"/>
              <w:left w:val="nil"/>
              <w:bottom w:val="nil"/>
              <w:right w:val="nil"/>
            </w:tcBorders>
            <w:vAlign w:val="bottom"/>
          </w:tcPr>
          <w:p w14:paraId="2EE0CAE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w:t>
            </w:r>
          </w:p>
        </w:tc>
      </w:tr>
    </w:tbl>
    <w:p w14:paraId="7E7F527E"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sectPr w:rsidR="00000000">
          <w:footerReference w:type="default" r:id="rId6"/>
          <w:pgSz w:w="11905" w:h="16837"/>
          <w:pgMar w:top="570" w:right="720" w:bottom="570" w:left="720" w:header="708" w:footer="360" w:gutter="0"/>
          <w:pgNumType w:start="1"/>
          <w:cols w:space="720"/>
          <w:noEndnote/>
        </w:sectPr>
      </w:pPr>
    </w:p>
    <w:p w14:paraId="758CAD9F"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lastRenderedPageBreak/>
        <w:t>Повідомлення про набуття права власності на домінуючий контрольний пакет акцій</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900"/>
        <w:gridCol w:w="600"/>
        <w:gridCol w:w="500"/>
        <w:gridCol w:w="900"/>
        <w:gridCol w:w="1100"/>
        <w:gridCol w:w="900"/>
        <w:gridCol w:w="100"/>
        <w:gridCol w:w="1500"/>
        <w:gridCol w:w="400"/>
        <w:gridCol w:w="100"/>
        <w:gridCol w:w="1000"/>
        <w:gridCol w:w="900"/>
        <w:gridCol w:w="100"/>
        <w:gridCol w:w="1900"/>
        <w:gridCol w:w="100"/>
        <w:gridCol w:w="500"/>
        <w:gridCol w:w="1400"/>
        <w:gridCol w:w="1500"/>
      </w:tblGrid>
      <w:tr w:rsidR="00000000" w14:paraId="298FCBCA"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30EDB043"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1. Відомості про особу (осіб, що діють спільно), та її афілійованих осіб:</w:t>
            </w:r>
          </w:p>
        </w:tc>
      </w:tr>
      <w:tr w:rsidR="00000000" w14:paraId="1CEBC73D"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0C89C8DF"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b/>
                <w:bCs/>
                <w:kern w:val="0"/>
                <w:sz w:val="20"/>
                <w:szCs w:val="20"/>
              </w:rPr>
              <w:t>Для фізичної особи громадянина України:</w:t>
            </w:r>
          </w:p>
        </w:tc>
      </w:tr>
      <w:tr w:rsidR="00000000" w14:paraId="7C99FA46"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14:paraId="1C4739C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Ім'я</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7380D0E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 проживання</w:t>
            </w:r>
          </w:p>
        </w:tc>
        <w:tc>
          <w:tcPr>
            <w:tcW w:w="2000" w:type="dxa"/>
            <w:gridSpan w:val="2"/>
            <w:tcBorders>
              <w:top w:val="single" w:sz="6" w:space="0" w:color="auto"/>
              <w:left w:val="single" w:sz="6" w:space="0" w:color="auto"/>
              <w:bottom w:val="single" w:sz="6" w:space="0" w:color="auto"/>
              <w:right w:val="single" w:sz="6" w:space="0" w:color="auto"/>
            </w:tcBorders>
            <w:vAlign w:val="center"/>
          </w:tcPr>
          <w:p w14:paraId="2FDBE61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РНОКПП</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22160F9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УНЗР</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4360DF8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Статус особи</w:t>
            </w:r>
          </w:p>
        </w:tc>
        <w:tc>
          <w:tcPr>
            <w:tcW w:w="2000" w:type="dxa"/>
            <w:gridSpan w:val="2"/>
            <w:tcBorders>
              <w:top w:val="single" w:sz="6" w:space="0" w:color="auto"/>
              <w:left w:val="single" w:sz="6" w:space="0" w:color="auto"/>
              <w:bottom w:val="single" w:sz="6" w:space="0" w:color="auto"/>
              <w:right w:val="single" w:sz="6" w:space="0" w:color="auto"/>
            </w:tcBorders>
            <w:vAlign w:val="center"/>
          </w:tcPr>
          <w:p w14:paraId="766C4FC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Кількість акцій товариства, шт.</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343D6A4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Розмір частки у статутному капіталі</w:t>
            </w:r>
          </w:p>
        </w:tc>
        <w:tc>
          <w:tcPr>
            <w:tcW w:w="1500" w:type="dxa"/>
            <w:tcBorders>
              <w:top w:val="single" w:sz="6" w:space="0" w:color="auto"/>
              <w:left w:val="single" w:sz="6" w:space="0" w:color="auto"/>
              <w:bottom w:val="single" w:sz="6" w:space="0" w:color="auto"/>
            </w:tcBorders>
            <w:vAlign w:val="center"/>
          </w:tcPr>
          <w:p w14:paraId="3323B9C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Тип та/або клас акцій товариства</w:t>
            </w:r>
          </w:p>
        </w:tc>
      </w:tr>
      <w:tr w:rsidR="00000000" w14:paraId="4E203A76"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vAlign w:val="center"/>
          </w:tcPr>
          <w:p w14:paraId="3A23557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7893018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2000" w:type="dxa"/>
            <w:gridSpan w:val="2"/>
            <w:tcBorders>
              <w:top w:val="single" w:sz="6" w:space="0" w:color="auto"/>
              <w:left w:val="single" w:sz="6" w:space="0" w:color="auto"/>
              <w:bottom w:val="single" w:sz="6" w:space="0" w:color="auto"/>
              <w:right w:val="single" w:sz="6" w:space="0" w:color="auto"/>
            </w:tcBorders>
            <w:vAlign w:val="center"/>
          </w:tcPr>
          <w:p w14:paraId="3AADD06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3921337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49C06EF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c>
          <w:tcPr>
            <w:tcW w:w="2000" w:type="dxa"/>
            <w:gridSpan w:val="2"/>
            <w:tcBorders>
              <w:top w:val="single" w:sz="6" w:space="0" w:color="auto"/>
              <w:left w:val="single" w:sz="6" w:space="0" w:color="auto"/>
              <w:bottom w:val="single" w:sz="6" w:space="0" w:color="auto"/>
              <w:right w:val="single" w:sz="6" w:space="0" w:color="auto"/>
            </w:tcBorders>
            <w:vAlign w:val="center"/>
          </w:tcPr>
          <w:p w14:paraId="766CE00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6</w:t>
            </w:r>
          </w:p>
        </w:tc>
        <w:tc>
          <w:tcPr>
            <w:tcW w:w="2000" w:type="dxa"/>
            <w:gridSpan w:val="3"/>
            <w:tcBorders>
              <w:top w:val="single" w:sz="6" w:space="0" w:color="auto"/>
              <w:left w:val="single" w:sz="6" w:space="0" w:color="auto"/>
              <w:bottom w:val="single" w:sz="6" w:space="0" w:color="auto"/>
              <w:right w:val="single" w:sz="6" w:space="0" w:color="auto"/>
            </w:tcBorders>
            <w:vAlign w:val="center"/>
          </w:tcPr>
          <w:p w14:paraId="49DC3E0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7</w:t>
            </w:r>
          </w:p>
        </w:tc>
        <w:tc>
          <w:tcPr>
            <w:tcW w:w="1500" w:type="dxa"/>
            <w:tcBorders>
              <w:top w:val="single" w:sz="6" w:space="0" w:color="auto"/>
              <w:left w:val="single" w:sz="6" w:space="0" w:color="auto"/>
              <w:bottom w:val="single" w:sz="6" w:space="0" w:color="auto"/>
            </w:tcBorders>
            <w:vAlign w:val="center"/>
          </w:tcPr>
          <w:p w14:paraId="214423D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8</w:t>
            </w:r>
          </w:p>
        </w:tc>
      </w:tr>
      <w:tr w:rsidR="00000000" w14:paraId="5DFA3F67" w14:textId="77777777">
        <w:tblPrEx>
          <w:tblCellMar>
            <w:top w:w="0" w:type="dxa"/>
            <w:bottom w:w="0" w:type="dxa"/>
          </w:tblCellMar>
        </w:tblPrEx>
        <w:trPr>
          <w:trHeight w:val="300"/>
        </w:trPr>
        <w:tc>
          <w:tcPr>
            <w:tcW w:w="1900" w:type="dxa"/>
            <w:tcBorders>
              <w:top w:val="single" w:sz="6" w:space="0" w:color="auto"/>
              <w:bottom w:val="single" w:sz="6" w:space="0" w:color="auto"/>
              <w:right w:val="single" w:sz="6" w:space="0" w:color="auto"/>
            </w:tcBorders>
          </w:tcPr>
          <w:p w14:paraId="456F99A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Гузенко Владислав Андрійович</w:t>
            </w:r>
          </w:p>
        </w:tc>
        <w:tc>
          <w:tcPr>
            <w:tcW w:w="2000" w:type="dxa"/>
            <w:gridSpan w:val="3"/>
            <w:tcBorders>
              <w:top w:val="single" w:sz="6" w:space="0" w:color="auto"/>
              <w:left w:val="single" w:sz="6" w:space="0" w:color="auto"/>
              <w:bottom w:val="single" w:sz="6" w:space="0" w:color="auto"/>
              <w:right w:val="single" w:sz="6" w:space="0" w:color="auto"/>
            </w:tcBorders>
          </w:tcPr>
          <w:p w14:paraId="6566A53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 xml:space="preserve">40031, м. Суми, </w:t>
            </w:r>
            <w:proofErr w:type="spellStart"/>
            <w:r>
              <w:rPr>
                <w:rFonts w:ascii="Times New Roman" w:hAnsi="Times New Roman" w:cs="Times New Roman"/>
                <w:kern w:val="0"/>
                <w:sz w:val="20"/>
                <w:szCs w:val="20"/>
              </w:rPr>
              <w:t>пров</w:t>
            </w:r>
            <w:proofErr w:type="spellEnd"/>
            <w:r>
              <w:rPr>
                <w:rFonts w:ascii="Times New Roman" w:hAnsi="Times New Roman" w:cs="Times New Roman"/>
                <w:kern w:val="0"/>
                <w:sz w:val="20"/>
                <w:szCs w:val="20"/>
              </w:rPr>
              <w:t>. Кленовий, буд. 5</w:t>
            </w:r>
          </w:p>
        </w:tc>
        <w:tc>
          <w:tcPr>
            <w:tcW w:w="2000" w:type="dxa"/>
            <w:gridSpan w:val="2"/>
            <w:tcBorders>
              <w:top w:val="single" w:sz="6" w:space="0" w:color="auto"/>
              <w:left w:val="single" w:sz="6" w:space="0" w:color="auto"/>
              <w:bottom w:val="single" w:sz="6" w:space="0" w:color="auto"/>
              <w:right w:val="single" w:sz="6" w:space="0" w:color="auto"/>
            </w:tcBorders>
          </w:tcPr>
          <w:p w14:paraId="2DDDDB8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0000000000</w:t>
            </w:r>
          </w:p>
        </w:tc>
        <w:tc>
          <w:tcPr>
            <w:tcW w:w="2000" w:type="dxa"/>
            <w:gridSpan w:val="3"/>
            <w:tcBorders>
              <w:top w:val="single" w:sz="6" w:space="0" w:color="auto"/>
              <w:left w:val="single" w:sz="6" w:space="0" w:color="auto"/>
              <w:bottom w:val="single" w:sz="6" w:space="0" w:color="auto"/>
              <w:right w:val="single" w:sz="6" w:space="0" w:color="auto"/>
            </w:tcBorders>
          </w:tcPr>
          <w:p w14:paraId="333B464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00000000-00000</w:t>
            </w:r>
          </w:p>
        </w:tc>
        <w:tc>
          <w:tcPr>
            <w:tcW w:w="2000" w:type="dxa"/>
            <w:gridSpan w:val="3"/>
            <w:tcBorders>
              <w:top w:val="single" w:sz="6" w:space="0" w:color="auto"/>
              <w:left w:val="single" w:sz="6" w:space="0" w:color="auto"/>
              <w:bottom w:val="single" w:sz="6" w:space="0" w:color="auto"/>
              <w:right w:val="single" w:sz="6" w:space="0" w:color="auto"/>
            </w:tcBorders>
          </w:tcPr>
          <w:p w14:paraId="0404A84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заявник (який набув право власності на домінуючий контрольний пакет акцій одноособово)</w:t>
            </w:r>
          </w:p>
        </w:tc>
        <w:tc>
          <w:tcPr>
            <w:tcW w:w="2000" w:type="dxa"/>
            <w:gridSpan w:val="2"/>
            <w:tcBorders>
              <w:top w:val="single" w:sz="6" w:space="0" w:color="auto"/>
              <w:left w:val="single" w:sz="6" w:space="0" w:color="auto"/>
              <w:bottom w:val="single" w:sz="6" w:space="0" w:color="auto"/>
              <w:right w:val="single" w:sz="6" w:space="0" w:color="auto"/>
            </w:tcBorders>
          </w:tcPr>
          <w:p w14:paraId="41B971E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30 402 806</w:t>
            </w:r>
          </w:p>
        </w:tc>
        <w:tc>
          <w:tcPr>
            <w:tcW w:w="2000" w:type="dxa"/>
            <w:gridSpan w:val="3"/>
            <w:tcBorders>
              <w:top w:val="single" w:sz="6" w:space="0" w:color="auto"/>
              <w:left w:val="single" w:sz="6" w:space="0" w:color="auto"/>
              <w:bottom w:val="single" w:sz="6" w:space="0" w:color="auto"/>
              <w:right w:val="single" w:sz="6" w:space="0" w:color="auto"/>
            </w:tcBorders>
          </w:tcPr>
          <w:p w14:paraId="0252B1C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95,01</w:t>
            </w:r>
          </w:p>
        </w:tc>
        <w:tc>
          <w:tcPr>
            <w:tcW w:w="1500" w:type="dxa"/>
            <w:tcBorders>
              <w:top w:val="single" w:sz="6" w:space="0" w:color="auto"/>
              <w:left w:val="single" w:sz="6" w:space="0" w:color="auto"/>
              <w:bottom w:val="single" w:sz="6" w:space="0" w:color="auto"/>
            </w:tcBorders>
          </w:tcPr>
          <w:p w14:paraId="397A445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Акція проста електронна іменна</w:t>
            </w:r>
          </w:p>
          <w:p w14:paraId="229C371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r>
      <w:tr w:rsidR="00000000" w14:paraId="31995881"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645F2849"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Контакті дані особи:</w:t>
            </w:r>
          </w:p>
        </w:tc>
      </w:tr>
      <w:tr w:rsidR="00000000" w14:paraId="1D285FE6" w14:textId="77777777">
        <w:tblPrEx>
          <w:tblCellMar>
            <w:top w:w="0" w:type="dxa"/>
            <w:bottom w:w="0" w:type="dxa"/>
          </w:tblCellMar>
        </w:tblPrEx>
        <w:trPr>
          <w:trHeight w:val="300"/>
        </w:trPr>
        <w:tc>
          <w:tcPr>
            <w:tcW w:w="3000" w:type="dxa"/>
            <w:gridSpan w:val="3"/>
            <w:vMerge w:val="restart"/>
            <w:tcBorders>
              <w:top w:val="single" w:sz="6" w:space="0" w:color="auto"/>
              <w:bottom w:val="single" w:sz="6" w:space="0" w:color="auto"/>
              <w:right w:val="single" w:sz="6" w:space="0" w:color="auto"/>
            </w:tcBorders>
            <w:vAlign w:val="center"/>
          </w:tcPr>
          <w:p w14:paraId="62E51A7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Ім’я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14:paraId="0A360E2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Посада контактної особи</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14:paraId="56C9680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Номер телефону</w:t>
            </w:r>
          </w:p>
        </w:tc>
        <w:tc>
          <w:tcPr>
            <w:tcW w:w="3000" w:type="dxa"/>
            <w:gridSpan w:val="4"/>
            <w:vMerge w:val="restart"/>
            <w:tcBorders>
              <w:top w:val="single" w:sz="6" w:space="0" w:color="auto"/>
              <w:left w:val="single" w:sz="6" w:space="0" w:color="auto"/>
              <w:bottom w:val="single" w:sz="6" w:space="0" w:color="auto"/>
              <w:right w:val="single" w:sz="6" w:space="0" w:color="auto"/>
            </w:tcBorders>
            <w:vAlign w:val="center"/>
          </w:tcPr>
          <w:p w14:paraId="07A88C1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Адреса електронної пошти для офіційного каналу зв’язку</w:t>
            </w:r>
          </w:p>
        </w:tc>
        <w:tc>
          <w:tcPr>
            <w:tcW w:w="3400" w:type="dxa"/>
            <w:gridSpan w:val="3"/>
            <w:vMerge w:val="restart"/>
            <w:tcBorders>
              <w:top w:val="single" w:sz="6" w:space="0" w:color="auto"/>
              <w:left w:val="single" w:sz="6" w:space="0" w:color="auto"/>
              <w:bottom w:val="single" w:sz="6" w:space="0" w:color="auto"/>
            </w:tcBorders>
            <w:vAlign w:val="center"/>
          </w:tcPr>
          <w:p w14:paraId="6812328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Адреса для листування</w:t>
            </w:r>
          </w:p>
        </w:tc>
      </w:tr>
      <w:tr w:rsidR="00000000" w14:paraId="7A2200CC" w14:textId="77777777">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14:paraId="30F3B6A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10B2CBB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363DAA9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76C5E91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3400" w:type="dxa"/>
            <w:gridSpan w:val="3"/>
            <w:tcBorders>
              <w:top w:val="single" w:sz="6" w:space="0" w:color="auto"/>
              <w:left w:val="single" w:sz="6" w:space="0" w:color="auto"/>
              <w:bottom w:val="single" w:sz="6" w:space="0" w:color="auto"/>
            </w:tcBorders>
            <w:vAlign w:val="center"/>
          </w:tcPr>
          <w:p w14:paraId="218B5AA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r>
      <w:tr w:rsidR="00000000" w14:paraId="36CD5CD2" w14:textId="77777777">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14:paraId="0585988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Гузенко Владислав Андрійович</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71396E2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акціонер</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4343925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+380957051069</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12526BE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guzenko1508@gmail.com</w:t>
            </w:r>
          </w:p>
        </w:tc>
        <w:tc>
          <w:tcPr>
            <w:tcW w:w="3400" w:type="dxa"/>
            <w:gridSpan w:val="3"/>
            <w:tcBorders>
              <w:top w:val="single" w:sz="6" w:space="0" w:color="auto"/>
              <w:left w:val="single" w:sz="6" w:space="0" w:color="auto"/>
              <w:bottom w:val="single" w:sz="6" w:space="0" w:color="auto"/>
            </w:tcBorders>
            <w:vAlign w:val="center"/>
          </w:tcPr>
          <w:p w14:paraId="7F0325C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 xml:space="preserve">40031, м. Суми, </w:t>
            </w:r>
            <w:proofErr w:type="spellStart"/>
            <w:r>
              <w:rPr>
                <w:rFonts w:ascii="Times New Roman" w:hAnsi="Times New Roman" w:cs="Times New Roman"/>
                <w:kern w:val="0"/>
                <w:sz w:val="20"/>
                <w:szCs w:val="20"/>
              </w:rPr>
              <w:t>пров</w:t>
            </w:r>
            <w:proofErr w:type="spellEnd"/>
            <w:r>
              <w:rPr>
                <w:rFonts w:ascii="Times New Roman" w:hAnsi="Times New Roman" w:cs="Times New Roman"/>
                <w:kern w:val="0"/>
                <w:sz w:val="20"/>
                <w:szCs w:val="20"/>
              </w:rPr>
              <w:t>. Кленовий, буд. 5</w:t>
            </w:r>
          </w:p>
        </w:tc>
      </w:tr>
      <w:tr w:rsidR="00000000" w14:paraId="578EFD81"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7F6EC52B"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Кількість акцій товариства, що належали особі до набуття домінуючого контрольного пакета акцій товариства, шт.:</w:t>
            </w:r>
          </w:p>
        </w:tc>
      </w:tr>
      <w:tr w:rsidR="00000000" w14:paraId="4F192D4E"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23A01382"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9 202 806</w:t>
            </w:r>
          </w:p>
        </w:tc>
      </w:tr>
      <w:tr w:rsidR="00000000" w14:paraId="5B7CC6C2"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13EBE354"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Кількість акцій товариства, що належать особі та її афілійованим особам після набуття домінуючого контрольного пакета акцій товариства, шт.:</w:t>
            </w:r>
          </w:p>
        </w:tc>
      </w:tr>
      <w:tr w:rsidR="00000000" w14:paraId="63F373E2"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5CE1F7FC"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30 402 806</w:t>
            </w:r>
          </w:p>
        </w:tc>
      </w:tr>
      <w:tr w:rsidR="00000000" w14:paraId="6FF4D77A"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0DB1902D"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Дата набуття домінуючого контрольного пакету акцій товариства:</w:t>
            </w:r>
          </w:p>
        </w:tc>
      </w:tr>
      <w:tr w:rsidR="00000000" w14:paraId="29040D05"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1EFB47F4"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18.09.2026</w:t>
            </w:r>
          </w:p>
        </w:tc>
      </w:tr>
      <w:tr w:rsidR="00000000" w14:paraId="56DBFC7D"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1B744732"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b/>
                <w:bCs/>
                <w:kern w:val="0"/>
                <w:sz w:val="20"/>
                <w:szCs w:val="20"/>
              </w:rPr>
              <w:t>2. Відомості про уповноважену особу:</w:t>
            </w:r>
          </w:p>
        </w:tc>
      </w:tr>
      <w:tr w:rsidR="00000000" w14:paraId="47E229DC"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50723182"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Реквізити Договору: -</w:t>
            </w:r>
          </w:p>
        </w:tc>
      </w:tr>
      <w:tr w:rsidR="00000000" w14:paraId="45D1DDDA"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4A6CAA66"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Інформація щодо уповноваженої особи</w:t>
            </w:r>
          </w:p>
        </w:tc>
      </w:tr>
      <w:tr w:rsidR="00000000" w14:paraId="5CD32903" w14:textId="77777777">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14:paraId="1F38C30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Ім’я / Повне найменування</w:t>
            </w:r>
          </w:p>
        </w:tc>
        <w:tc>
          <w:tcPr>
            <w:tcW w:w="7400" w:type="dxa"/>
            <w:gridSpan w:val="8"/>
            <w:tcBorders>
              <w:top w:val="single" w:sz="6" w:space="0" w:color="auto"/>
              <w:left w:val="single" w:sz="6" w:space="0" w:color="auto"/>
              <w:bottom w:val="single" w:sz="6" w:space="0" w:color="auto"/>
            </w:tcBorders>
            <w:vAlign w:val="center"/>
          </w:tcPr>
          <w:p w14:paraId="5F9E73F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РНОКПП / УНЗР / Ідентифікаційний код юридичної особи / Код/номер юридичної особи</w:t>
            </w:r>
          </w:p>
        </w:tc>
      </w:tr>
      <w:tr w:rsidR="00000000" w14:paraId="3CA6E417" w14:textId="77777777">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14:paraId="2BD93BF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7400" w:type="dxa"/>
            <w:gridSpan w:val="8"/>
            <w:tcBorders>
              <w:top w:val="single" w:sz="6" w:space="0" w:color="auto"/>
              <w:left w:val="single" w:sz="6" w:space="0" w:color="auto"/>
              <w:bottom w:val="single" w:sz="6" w:space="0" w:color="auto"/>
            </w:tcBorders>
            <w:vAlign w:val="center"/>
          </w:tcPr>
          <w:p w14:paraId="47DE77C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r>
      <w:tr w:rsidR="00000000" w14:paraId="585E3BA0" w14:textId="77777777">
        <w:tblPrEx>
          <w:tblCellMar>
            <w:top w:w="0" w:type="dxa"/>
            <w:bottom w:w="0" w:type="dxa"/>
          </w:tblCellMar>
        </w:tblPrEx>
        <w:trPr>
          <w:trHeight w:val="300"/>
        </w:trPr>
        <w:tc>
          <w:tcPr>
            <w:tcW w:w="8000" w:type="dxa"/>
            <w:gridSpan w:val="10"/>
            <w:tcBorders>
              <w:top w:val="single" w:sz="6" w:space="0" w:color="auto"/>
              <w:bottom w:val="single" w:sz="6" w:space="0" w:color="auto"/>
              <w:right w:val="single" w:sz="6" w:space="0" w:color="auto"/>
            </w:tcBorders>
            <w:vAlign w:val="center"/>
          </w:tcPr>
          <w:p w14:paraId="6989206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w:t>
            </w:r>
          </w:p>
        </w:tc>
        <w:tc>
          <w:tcPr>
            <w:tcW w:w="7400" w:type="dxa"/>
            <w:gridSpan w:val="8"/>
            <w:tcBorders>
              <w:top w:val="single" w:sz="6" w:space="0" w:color="auto"/>
              <w:left w:val="single" w:sz="6" w:space="0" w:color="auto"/>
              <w:bottom w:val="single" w:sz="6" w:space="0" w:color="auto"/>
            </w:tcBorders>
            <w:vAlign w:val="center"/>
          </w:tcPr>
          <w:p w14:paraId="4CAD8F7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w:t>
            </w:r>
          </w:p>
          <w:p w14:paraId="3964FBC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w:t>
            </w:r>
          </w:p>
          <w:p w14:paraId="721CDD2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w:t>
            </w:r>
          </w:p>
        </w:tc>
      </w:tr>
      <w:tr w:rsidR="00000000" w14:paraId="679DCD55"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3222442A"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3. Структура власності особи, що набула право власності на домінуючий контрольний пакет акцій акціонерного товариства, та її афілійованих осіб (якщо станом на дату повідомлення афілійованим особам належали акції товариства) (посилання на URL-адресу з файлом, який містить структуру власності особи):</w:t>
            </w:r>
          </w:p>
        </w:tc>
      </w:tr>
      <w:tr w:rsidR="00000000" w14:paraId="0F8385AC"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2BDB1A0F"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Станом на дату набуття афілійованим особам акції Товариства не належали</w:t>
            </w:r>
          </w:p>
        </w:tc>
      </w:tr>
      <w:tr w:rsidR="00000000" w14:paraId="3187862D"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43ABD141"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b/>
                <w:bCs/>
                <w:kern w:val="0"/>
                <w:sz w:val="20"/>
                <w:szCs w:val="20"/>
              </w:rPr>
              <w:t>4. Відомості про акціонерне товариство:</w:t>
            </w:r>
          </w:p>
        </w:tc>
      </w:tr>
      <w:tr w:rsidR="00000000" w14:paraId="48566027" w14:textId="77777777">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vAlign w:val="center"/>
          </w:tcPr>
          <w:p w14:paraId="373344D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lastRenderedPageBreak/>
              <w:t>Повне найменування</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44E4B37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Ідентифікаційний код юридичної особи</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14C4A68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Місцезнаходження</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573576E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Номінальна вартість однієї простої акції</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391EC73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Загальна кількість простих акцій, шт.</w:t>
            </w:r>
          </w:p>
        </w:tc>
        <w:tc>
          <w:tcPr>
            <w:tcW w:w="2900" w:type="dxa"/>
            <w:gridSpan w:val="2"/>
            <w:tcBorders>
              <w:top w:val="single" w:sz="6" w:space="0" w:color="auto"/>
              <w:left w:val="single" w:sz="6" w:space="0" w:color="auto"/>
              <w:bottom w:val="single" w:sz="6" w:space="0" w:color="auto"/>
            </w:tcBorders>
            <w:vAlign w:val="center"/>
          </w:tcPr>
          <w:p w14:paraId="6CCE7B2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Код ISIN випуску простих акцій товариства</w:t>
            </w:r>
          </w:p>
        </w:tc>
      </w:tr>
      <w:tr w:rsidR="00000000" w14:paraId="7037F453" w14:textId="77777777">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vAlign w:val="center"/>
          </w:tcPr>
          <w:p w14:paraId="34B396C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68AD201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54B6237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2500" w:type="dxa"/>
            <w:gridSpan w:val="5"/>
            <w:tcBorders>
              <w:top w:val="single" w:sz="6" w:space="0" w:color="auto"/>
              <w:left w:val="single" w:sz="6" w:space="0" w:color="auto"/>
              <w:bottom w:val="single" w:sz="6" w:space="0" w:color="auto"/>
              <w:right w:val="single" w:sz="6" w:space="0" w:color="auto"/>
            </w:tcBorders>
            <w:vAlign w:val="center"/>
          </w:tcPr>
          <w:p w14:paraId="6A7AB29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2500" w:type="dxa"/>
            <w:gridSpan w:val="3"/>
            <w:tcBorders>
              <w:top w:val="single" w:sz="6" w:space="0" w:color="auto"/>
              <w:left w:val="single" w:sz="6" w:space="0" w:color="auto"/>
              <w:bottom w:val="single" w:sz="6" w:space="0" w:color="auto"/>
              <w:right w:val="single" w:sz="6" w:space="0" w:color="auto"/>
            </w:tcBorders>
            <w:vAlign w:val="center"/>
          </w:tcPr>
          <w:p w14:paraId="002327F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c>
          <w:tcPr>
            <w:tcW w:w="2900" w:type="dxa"/>
            <w:gridSpan w:val="2"/>
            <w:tcBorders>
              <w:top w:val="single" w:sz="6" w:space="0" w:color="auto"/>
              <w:left w:val="single" w:sz="6" w:space="0" w:color="auto"/>
              <w:bottom w:val="single" w:sz="6" w:space="0" w:color="auto"/>
            </w:tcBorders>
            <w:vAlign w:val="center"/>
          </w:tcPr>
          <w:p w14:paraId="5FC052D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6</w:t>
            </w:r>
          </w:p>
        </w:tc>
      </w:tr>
      <w:tr w:rsidR="00000000" w14:paraId="2448140F" w14:textId="77777777">
        <w:tblPrEx>
          <w:tblCellMar>
            <w:top w:w="0" w:type="dxa"/>
            <w:bottom w:w="0" w:type="dxa"/>
          </w:tblCellMar>
        </w:tblPrEx>
        <w:trPr>
          <w:trHeight w:val="300"/>
        </w:trPr>
        <w:tc>
          <w:tcPr>
            <w:tcW w:w="2500" w:type="dxa"/>
            <w:gridSpan w:val="2"/>
            <w:tcBorders>
              <w:top w:val="single" w:sz="6" w:space="0" w:color="auto"/>
              <w:bottom w:val="single" w:sz="6" w:space="0" w:color="auto"/>
              <w:right w:val="single" w:sz="6" w:space="0" w:color="auto"/>
            </w:tcBorders>
          </w:tcPr>
          <w:p w14:paraId="2DA50F0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Приватне акціонерне товариство «</w:t>
            </w:r>
            <w:proofErr w:type="spellStart"/>
            <w:r>
              <w:rPr>
                <w:rFonts w:ascii="Times New Roman" w:hAnsi="Times New Roman" w:cs="Times New Roman"/>
                <w:kern w:val="0"/>
                <w:sz w:val="20"/>
                <w:szCs w:val="20"/>
              </w:rPr>
              <w:t>Сумирибгосп</w:t>
            </w:r>
            <w:proofErr w:type="spellEnd"/>
            <w:r>
              <w:rPr>
                <w:rFonts w:ascii="Times New Roman" w:hAnsi="Times New Roman" w:cs="Times New Roman"/>
                <w:kern w:val="0"/>
                <w:sz w:val="20"/>
                <w:szCs w:val="20"/>
              </w:rPr>
              <w:t>»</w:t>
            </w:r>
          </w:p>
        </w:tc>
        <w:tc>
          <w:tcPr>
            <w:tcW w:w="2500" w:type="dxa"/>
            <w:gridSpan w:val="3"/>
            <w:tcBorders>
              <w:top w:val="single" w:sz="6" w:space="0" w:color="auto"/>
              <w:left w:val="single" w:sz="6" w:space="0" w:color="auto"/>
              <w:bottom w:val="single" w:sz="6" w:space="0" w:color="auto"/>
              <w:right w:val="single" w:sz="6" w:space="0" w:color="auto"/>
            </w:tcBorders>
          </w:tcPr>
          <w:p w14:paraId="303EA1E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00476760</w:t>
            </w:r>
          </w:p>
        </w:tc>
        <w:tc>
          <w:tcPr>
            <w:tcW w:w="2500" w:type="dxa"/>
            <w:gridSpan w:val="3"/>
            <w:tcBorders>
              <w:top w:val="single" w:sz="6" w:space="0" w:color="auto"/>
              <w:left w:val="single" w:sz="6" w:space="0" w:color="auto"/>
              <w:bottom w:val="single" w:sz="6" w:space="0" w:color="auto"/>
              <w:right w:val="single" w:sz="6" w:space="0" w:color="auto"/>
            </w:tcBorders>
          </w:tcPr>
          <w:p w14:paraId="6DD6591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Україна, 40002, Сумська обл., м. Суми, вул. Роменська, 105</w:t>
            </w:r>
          </w:p>
        </w:tc>
        <w:tc>
          <w:tcPr>
            <w:tcW w:w="2500" w:type="dxa"/>
            <w:gridSpan w:val="5"/>
            <w:tcBorders>
              <w:top w:val="single" w:sz="6" w:space="0" w:color="auto"/>
              <w:left w:val="single" w:sz="6" w:space="0" w:color="auto"/>
              <w:bottom w:val="single" w:sz="6" w:space="0" w:color="auto"/>
              <w:right w:val="single" w:sz="6" w:space="0" w:color="auto"/>
            </w:tcBorders>
          </w:tcPr>
          <w:p w14:paraId="53247AF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0,25</w:t>
            </w:r>
          </w:p>
        </w:tc>
        <w:tc>
          <w:tcPr>
            <w:tcW w:w="2500" w:type="dxa"/>
            <w:gridSpan w:val="3"/>
            <w:tcBorders>
              <w:top w:val="single" w:sz="6" w:space="0" w:color="auto"/>
              <w:left w:val="single" w:sz="6" w:space="0" w:color="auto"/>
              <w:bottom w:val="single" w:sz="6" w:space="0" w:color="auto"/>
              <w:right w:val="single" w:sz="6" w:space="0" w:color="auto"/>
            </w:tcBorders>
          </w:tcPr>
          <w:p w14:paraId="398ECED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32 000 000</w:t>
            </w:r>
          </w:p>
        </w:tc>
        <w:tc>
          <w:tcPr>
            <w:tcW w:w="2900" w:type="dxa"/>
            <w:gridSpan w:val="2"/>
            <w:tcBorders>
              <w:top w:val="single" w:sz="6" w:space="0" w:color="auto"/>
              <w:left w:val="single" w:sz="6" w:space="0" w:color="auto"/>
              <w:bottom w:val="single" w:sz="6" w:space="0" w:color="auto"/>
            </w:tcBorders>
          </w:tcPr>
          <w:p w14:paraId="36A2F2C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UA4000141378</w:t>
            </w:r>
          </w:p>
        </w:tc>
      </w:tr>
      <w:tr w:rsidR="00000000" w14:paraId="49897561" w14:textId="77777777">
        <w:tblPrEx>
          <w:tblCellMar>
            <w:top w:w="0" w:type="dxa"/>
            <w:bottom w:w="0" w:type="dxa"/>
          </w:tblCellMar>
        </w:tblPrEx>
        <w:trPr>
          <w:trHeight w:val="300"/>
        </w:trPr>
        <w:tc>
          <w:tcPr>
            <w:tcW w:w="15400" w:type="dxa"/>
            <w:gridSpan w:val="18"/>
            <w:vMerge w:val="restart"/>
            <w:tcBorders>
              <w:top w:val="single" w:sz="6" w:space="0" w:color="auto"/>
              <w:bottom w:val="single" w:sz="6" w:space="0" w:color="auto"/>
            </w:tcBorders>
            <w:vAlign w:val="center"/>
          </w:tcPr>
          <w:p w14:paraId="7C364888"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b/>
                <w:bCs/>
                <w:kern w:val="0"/>
                <w:sz w:val="20"/>
                <w:szCs w:val="20"/>
              </w:rPr>
              <w:t>5. Відомості про депозитарну установу:</w:t>
            </w:r>
          </w:p>
        </w:tc>
      </w:tr>
      <w:tr w:rsidR="00000000" w14:paraId="609FD1AE" w14:textId="77777777">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14:paraId="3968DA5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Найменування</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068CF5C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Місцезнаходження</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68BC9EC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Ідентифікаційний код юридичної особи</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272495A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Реквізити рахунку у цінних паперах</w:t>
            </w:r>
          </w:p>
        </w:tc>
        <w:tc>
          <w:tcPr>
            <w:tcW w:w="3400" w:type="dxa"/>
            <w:gridSpan w:val="3"/>
            <w:tcBorders>
              <w:top w:val="single" w:sz="6" w:space="0" w:color="auto"/>
              <w:left w:val="single" w:sz="6" w:space="0" w:color="auto"/>
              <w:bottom w:val="single" w:sz="6" w:space="0" w:color="auto"/>
            </w:tcBorders>
            <w:vAlign w:val="center"/>
          </w:tcPr>
          <w:p w14:paraId="418D310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Найменування власника рахунку</w:t>
            </w:r>
          </w:p>
        </w:tc>
      </w:tr>
      <w:tr w:rsidR="00000000" w14:paraId="724CDB66" w14:textId="77777777">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vAlign w:val="center"/>
          </w:tcPr>
          <w:p w14:paraId="6E3BFA1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0DF73F0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613A636F"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3000" w:type="dxa"/>
            <w:gridSpan w:val="4"/>
            <w:tcBorders>
              <w:top w:val="single" w:sz="6" w:space="0" w:color="auto"/>
              <w:left w:val="single" w:sz="6" w:space="0" w:color="auto"/>
              <w:bottom w:val="single" w:sz="6" w:space="0" w:color="auto"/>
              <w:right w:val="single" w:sz="6" w:space="0" w:color="auto"/>
            </w:tcBorders>
            <w:vAlign w:val="center"/>
          </w:tcPr>
          <w:p w14:paraId="18057C6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3400" w:type="dxa"/>
            <w:gridSpan w:val="3"/>
            <w:tcBorders>
              <w:top w:val="single" w:sz="6" w:space="0" w:color="auto"/>
              <w:left w:val="single" w:sz="6" w:space="0" w:color="auto"/>
              <w:bottom w:val="single" w:sz="6" w:space="0" w:color="auto"/>
            </w:tcBorders>
            <w:vAlign w:val="center"/>
          </w:tcPr>
          <w:p w14:paraId="2581740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r>
      <w:tr w:rsidR="00000000" w14:paraId="7D80E256" w14:textId="77777777">
        <w:tblPrEx>
          <w:tblCellMar>
            <w:top w:w="0" w:type="dxa"/>
            <w:bottom w:w="0" w:type="dxa"/>
          </w:tblCellMar>
        </w:tblPrEx>
        <w:trPr>
          <w:trHeight w:val="300"/>
        </w:trPr>
        <w:tc>
          <w:tcPr>
            <w:tcW w:w="3000" w:type="dxa"/>
            <w:gridSpan w:val="3"/>
            <w:tcBorders>
              <w:top w:val="single" w:sz="6" w:space="0" w:color="auto"/>
              <w:bottom w:val="single" w:sz="6" w:space="0" w:color="auto"/>
              <w:right w:val="single" w:sz="6" w:space="0" w:color="auto"/>
            </w:tcBorders>
          </w:tcPr>
          <w:p w14:paraId="0989D45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АКЦІОНЕРНЕ ТОВАРИСТВО «ПЕРШИЙ УКРАЇНСЬКИЙ МІЖНАРОДНИЙ БАНК»</w:t>
            </w:r>
          </w:p>
        </w:tc>
        <w:tc>
          <w:tcPr>
            <w:tcW w:w="3000" w:type="dxa"/>
            <w:gridSpan w:val="4"/>
            <w:tcBorders>
              <w:top w:val="single" w:sz="6" w:space="0" w:color="auto"/>
              <w:left w:val="single" w:sz="6" w:space="0" w:color="auto"/>
              <w:bottom w:val="single" w:sz="6" w:space="0" w:color="auto"/>
              <w:right w:val="single" w:sz="6" w:space="0" w:color="auto"/>
            </w:tcBorders>
          </w:tcPr>
          <w:p w14:paraId="07A4B47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Україна, 04070, м. Київ, вул. Андріївська, 4</w:t>
            </w:r>
          </w:p>
        </w:tc>
        <w:tc>
          <w:tcPr>
            <w:tcW w:w="3000" w:type="dxa"/>
            <w:gridSpan w:val="4"/>
            <w:tcBorders>
              <w:top w:val="single" w:sz="6" w:space="0" w:color="auto"/>
              <w:left w:val="single" w:sz="6" w:space="0" w:color="auto"/>
              <w:bottom w:val="single" w:sz="6" w:space="0" w:color="auto"/>
              <w:right w:val="single" w:sz="6" w:space="0" w:color="auto"/>
            </w:tcBorders>
          </w:tcPr>
          <w:p w14:paraId="54AB704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14282829</w:t>
            </w:r>
          </w:p>
        </w:tc>
        <w:tc>
          <w:tcPr>
            <w:tcW w:w="3000" w:type="dxa"/>
            <w:gridSpan w:val="4"/>
            <w:tcBorders>
              <w:top w:val="single" w:sz="6" w:space="0" w:color="auto"/>
              <w:left w:val="single" w:sz="6" w:space="0" w:color="auto"/>
              <w:bottom w:val="single" w:sz="6" w:space="0" w:color="auto"/>
              <w:right w:val="single" w:sz="6" w:space="0" w:color="auto"/>
            </w:tcBorders>
          </w:tcPr>
          <w:p w14:paraId="4FFE243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300517-UA10025833</w:t>
            </w:r>
          </w:p>
        </w:tc>
        <w:tc>
          <w:tcPr>
            <w:tcW w:w="3400" w:type="dxa"/>
            <w:gridSpan w:val="3"/>
            <w:tcBorders>
              <w:top w:val="single" w:sz="6" w:space="0" w:color="auto"/>
              <w:left w:val="single" w:sz="6" w:space="0" w:color="auto"/>
              <w:bottom w:val="single" w:sz="6" w:space="0" w:color="auto"/>
            </w:tcBorders>
          </w:tcPr>
          <w:p w14:paraId="63C0FB98"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 xml:space="preserve">Гузенко Владислав </w:t>
            </w:r>
          </w:p>
        </w:tc>
      </w:tr>
      <w:tr w:rsidR="00000000" w14:paraId="1AE0E920"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54780191"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6. Найвища ціна акції, за якою заявник вимоги, його афілійовані особи або треті особи, що діють спільно з ним, придбавали акції цього товариства протягом 12 місяців, що передують даті набуття домінуючого контрольного пакета акцій включно з датою набуття:</w:t>
            </w:r>
          </w:p>
        </w:tc>
      </w:tr>
      <w:tr w:rsidR="00000000" w14:paraId="096E4DC4"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415C351C"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0,35</w:t>
            </w:r>
          </w:p>
        </w:tc>
      </w:tr>
      <w:tr w:rsidR="00000000" w14:paraId="7F475E22"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67A9FC77"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7. Найвища ціна, за якою заявник вимоги, його афілійовані особи або треті особи, що діють спільно з ним, опосередковано набули право власності на акції цього товариства протягом 12 місяців, що передують даті набуття такою особою домінуючого контрольного пакета акцій товариства включно з датою набуття, за умови що вартість акцій товариства, які прямо або опосередковано належать такій юридичній особі, за даними її останньої річної фінансової звітності, становить не менше 90 відсотків загальної вартості активів такої юридичної особи:</w:t>
            </w:r>
          </w:p>
        </w:tc>
      </w:tr>
      <w:tr w:rsidR="00000000" w14:paraId="6085CCFC" w14:textId="77777777">
        <w:tblPrEx>
          <w:tblCellMar>
            <w:top w:w="0" w:type="dxa"/>
            <w:bottom w:w="0" w:type="dxa"/>
          </w:tblCellMar>
        </w:tblPrEx>
        <w:trPr>
          <w:trHeight w:val="300"/>
        </w:trPr>
        <w:tc>
          <w:tcPr>
            <w:tcW w:w="15400" w:type="dxa"/>
            <w:gridSpan w:val="18"/>
            <w:tcBorders>
              <w:top w:val="single" w:sz="6" w:space="0" w:color="auto"/>
              <w:bottom w:val="single" w:sz="6" w:space="0" w:color="auto"/>
            </w:tcBorders>
            <w:vAlign w:val="center"/>
          </w:tcPr>
          <w:p w14:paraId="6FF336AF"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0</w:t>
            </w:r>
          </w:p>
        </w:tc>
      </w:tr>
    </w:tbl>
    <w:p w14:paraId="0815D1AB" w14:textId="77777777" w:rsidR="00EB31F0" w:rsidRDefault="00EB31F0"/>
    <w:sectPr w:rsidR="00EB31F0">
      <w:pgSz w:w="16837" w:h="11905" w:orient="landscape"/>
      <w:pgMar w:top="570" w:right="720" w:bottom="570" w:left="720" w:header="708" w:footer="70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969A" w14:textId="77777777" w:rsidR="00EB31F0" w:rsidRDefault="00EB31F0">
      <w:pPr>
        <w:spacing w:after="0" w:line="240" w:lineRule="auto"/>
      </w:pPr>
      <w:r>
        <w:separator/>
      </w:r>
    </w:p>
  </w:endnote>
  <w:endnote w:type="continuationSeparator" w:id="0">
    <w:p w14:paraId="0A9C7364" w14:textId="77777777" w:rsidR="00EB31F0" w:rsidRDefault="00EB3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7A7D" w14:textId="77777777" w:rsidR="00000000" w:rsidRDefault="00000000">
    <w:pPr>
      <w:widowControl w:val="0"/>
      <w:autoSpaceDE w:val="0"/>
      <w:autoSpaceDN w:val="0"/>
      <w:adjustRightInd w:val="0"/>
      <w:spacing w:after="0" w:line="240" w:lineRule="auto"/>
      <w:jc w:val="right"/>
      <w:rPr>
        <w:rFonts w:ascii="Times New Roman" w:hAnsi="Times New Roman" w:cs="Times New Roman"/>
        <w:kern w:val="0"/>
        <w:sz w:val="20"/>
        <w:szCs w:val="20"/>
        <w:lang w:val="ru-RU"/>
      </w:rPr>
    </w:pPr>
    <w:r>
      <w:rPr>
        <w:rFonts w:ascii="Times New Roman" w:hAnsi="Times New Roman" w:cs="Times New Roman"/>
        <w:kern w:val="0"/>
        <w:sz w:val="20"/>
        <w:szCs w:val="20"/>
        <w:lang w:val="ru-RU"/>
      </w:rPr>
      <w:fldChar w:fldCharType="begin"/>
    </w:r>
    <w:r>
      <w:rPr>
        <w:rFonts w:ascii="Times New Roman" w:hAnsi="Times New Roman" w:cs="Times New Roman"/>
        <w:kern w:val="0"/>
        <w:sz w:val="20"/>
        <w:szCs w:val="20"/>
        <w:lang w:val="ru-RU"/>
      </w:rPr>
      <w:instrText>PAGE</w:instrText>
    </w:r>
    <w:r w:rsidR="00464FE3">
      <w:rPr>
        <w:rFonts w:ascii="Times New Roman" w:hAnsi="Times New Roman" w:cs="Times New Roman"/>
        <w:kern w:val="0"/>
        <w:sz w:val="20"/>
        <w:szCs w:val="20"/>
        <w:lang w:val="ru-RU"/>
      </w:rPr>
      <w:fldChar w:fldCharType="separate"/>
    </w:r>
    <w:r w:rsidR="00464FE3">
      <w:rPr>
        <w:rFonts w:ascii="Times New Roman" w:hAnsi="Times New Roman" w:cs="Times New Roman"/>
        <w:noProof/>
        <w:kern w:val="0"/>
        <w:sz w:val="20"/>
        <w:szCs w:val="20"/>
        <w:lang w:val="ru-RU"/>
      </w:rPr>
      <w:t>1</w:t>
    </w:r>
    <w:r>
      <w:rPr>
        <w:rFonts w:ascii="Times New Roman" w:hAnsi="Times New Roman" w:cs="Times New Roman"/>
        <w:kern w:val="0"/>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53C7" w14:textId="77777777" w:rsidR="00EB31F0" w:rsidRDefault="00EB31F0">
      <w:pPr>
        <w:spacing w:after="0" w:line="240" w:lineRule="auto"/>
      </w:pPr>
      <w:r>
        <w:separator/>
      </w:r>
    </w:p>
  </w:footnote>
  <w:footnote w:type="continuationSeparator" w:id="0">
    <w:p w14:paraId="31AE4571" w14:textId="77777777" w:rsidR="00EB31F0" w:rsidRDefault="00EB31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E3"/>
    <w:rsid w:val="00464FE3"/>
    <w:rsid w:val="00D932AB"/>
    <w:rsid w:val="00EB31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5DE2E0"/>
  <w14:defaultImageDpi w14:val="0"/>
  <w15:docId w15:val="{B1C151C6-DC9C-42E3-B152-7DF6D8EA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3676</Words>
  <Characters>2096</Characters>
  <Application>Microsoft Office Word</Application>
  <DocSecurity>0</DocSecurity>
  <Lines>17</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2026-09-22T12:26:00Z</dcterms:created>
  <dcterms:modified xsi:type="dcterms:W3CDTF">2026-09-22T12:26:00Z</dcterms:modified>
</cp:coreProperties>
</file>